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0465B" w14:textId="77777777" w:rsidR="00B75B78" w:rsidRDefault="00B75B78">
      <w:pPr>
        <w:spacing w:after="0" w:line="240" w:lineRule="auto"/>
        <w:contextualSpacing/>
        <w:jc w:val="center"/>
        <w:rPr>
          <w:rFonts w:ascii="Times New Roman" w:hAnsi="Times New Roman" w:cs="Times New Roman"/>
          <w:b/>
          <w:bCs/>
          <w:color w:val="00B050"/>
          <w:sz w:val="24"/>
          <w:szCs w:val="24"/>
        </w:rPr>
      </w:pPr>
    </w:p>
    <w:sdt>
      <w:sdtPr>
        <w:rPr>
          <w:sz w:val="20"/>
          <w:szCs w:val="20"/>
        </w:rPr>
        <w:id w:val="-808551268"/>
        <w:docPartObj>
          <w:docPartGallery w:val="Cover Pages"/>
          <w:docPartUnique/>
        </w:docPartObj>
      </w:sdtPr>
      <w:sdtContent>
        <w:p w14:paraId="44B8038D" w14:textId="77777777" w:rsidR="00B75B78" w:rsidRPr="00732A13" w:rsidRDefault="00A428FB">
          <w:pPr>
            <w:spacing w:after="0" w:line="240" w:lineRule="auto"/>
            <w:contextualSpacing/>
            <w:jc w:val="center"/>
            <w:rPr>
              <w:rFonts w:ascii="Times New Roman" w:hAnsi="Times New Roman" w:cs="Times New Roman"/>
              <w:b/>
              <w:bCs/>
              <w:sz w:val="24"/>
              <w:szCs w:val="24"/>
            </w:rPr>
          </w:pPr>
          <w:r w:rsidRPr="00732A13">
            <w:rPr>
              <w:rFonts w:ascii="Times New Roman" w:hAnsi="Times New Roman" w:cs="Times New Roman"/>
              <w:b/>
              <w:bCs/>
              <w:sz w:val="24"/>
              <w:szCs w:val="24"/>
            </w:rPr>
            <w:t>NACIONALINĖ ŠVIETIMO AGENTŪRA</w:t>
          </w:r>
        </w:p>
        <w:p w14:paraId="0ABFDF7E" w14:textId="77777777" w:rsidR="00B75B78" w:rsidRPr="00732A13" w:rsidRDefault="00B75B78">
          <w:pPr>
            <w:spacing w:after="0" w:line="240" w:lineRule="auto"/>
            <w:contextualSpacing/>
            <w:jc w:val="center"/>
            <w:rPr>
              <w:rFonts w:ascii="Times New Roman" w:hAnsi="Times New Roman" w:cs="Times New Roman"/>
              <w:sz w:val="24"/>
              <w:szCs w:val="24"/>
            </w:rPr>
          </w:pPr>
        </w:p>
        <w:p w14:paraId="762D7986" w14:textId="77777777" w:rsidR="0097488A" w:rsidRPr="00732A13" w:rsidRDefault="0097488A">
          <w:pPr>
            <w:spacing w:after="0" w:line="240" w:lineRule="auto"/>
            <w:contextualSpacing/>
            <w:jc w:val="center"/>
            <w:rPr>
              <w:rFonts w:ascii="Times New Roman" w:hAnsi="Times New Roman" w:cs="Times New Roman"/>
              <w:sz w:val="24"/>
              <w:szCs w:val="24"/>
            </w:rPr>
          </w:pPr>
        </w:p>
        <w:p w14:paraId="7DED94CD" w14:textId="77777777" w:rsidR="00B75B78" w:rsidRPr="00732A13" w:rsidRDefault="00A428FB">
          <w:pPr>
            <w:tabs>
              <w:tab w:val="left" w:pos="870"/>
            </w:tabs>
            <w:spacing w:after="0" w:line="240" w:lineRule="auto"/>
            <w:contextualSpacing/>
            <w:rPr>
              <w:rFonts w:ascii="Times New Roman" w:hAnsi="Times New Roman" w:cs="Times New Roman"/>
              <w:sz w:val="24"/>
              <w:szCs w:val="24"/>
            </w:rPr>
          </w:pPr>
          <w:r w:rsidRPr="00732A13">
            <w:rPr>
              <w:rFonts w:ascii="Times New Roman" w:hAnsi="Times New Roman" w:cs="Times New Roman"/>
              <w:sz w:val="24"/>
              <w:szCs w:val="24"/>
            </w:rPr>
            <w:tab/>
          </w:r>
        </w:p>
        <w:p w14:paraId="1E7266E0" w14:textId="77777777" w:rsidR="00B75B78" w:rsidRPr="00732A13" w:rsidRDefault="00B75B78">
          <w:pPr>
            <w:spacing w:after="0" w:line="240" w:lineRule="auto"/>
            <w:contextualSpacing/>
            <w:jc w:val="center"/>
            <w:rPr>
              <w:rFonts w:ascii="Times New Roman" w:hAnsi="Times New Roman" w:cs="Times New Roman"/>
              <w:sz w:val="24"/>
              <w:szCs w:val="24"/>
            </w:rPr>
          </w:pPr>
        </w:p>
        <w:p w14:paraId="7EA8A7F8" w14:textId="77777777" w:rsidR="00B75B78" w:rsidRPr="00732A13" w:rsidRDefault="00B75B78">
          <w:pPr>
            <w:spacing w:after="0" w:line="240" w:lineRule="auto"/>
            <w:contextualSpacing/>
            <w:jc w:val="center"/>
            <w:rPr>
              <w:rFonts w:ascii="Times New Roman" w:hAnsi="Times New Roman" w:cs="Times New Roman"/>
              <w:sz w:val="24"/>
              <w:szCs w:val="24"/>
            </w:rPr>
          </w:pPr>
        </w:p>
        <w:p w14:paraId="7D194027" w14:textId="77777777" w:rsidR="00F5419B" w:rsidRPr="00732A13" w:rsidRDefault="00F5419B">
          <w:pPr>
            <w:spacing w:after="0" w:line="240" w:lineRule="auto"/>
            <w:contextualSpacing/>
            <w:jc w:val="center"/>
            <w:rPr>
              <w:rFonts w:ascii="Times New Roman" w:hAnsi="Times New Roman" w:cs="Times New Roman"/>
              <w:sz w:val="24"/>
              <w:szCs w:val="24"/>
            </w:rPr>
          </w:pPr>
        </w:p>
        <w:p w14:paraId="58B53617" w14:textId="77777777" w:rsidR="00F5419B" w:rsidRPr="00732A13" w:rsidRDefault="00F5419B">
          <w:pPr>
            <w:spacing w:after="0" w:line="240" w:lineRule="auto"/>
            <w:contextualSpacing/>
            <w:jc w:val="center"/>
            <w:rPr>
              <w:rFonts w:ascii="Times New Roman" w:hAnsi="Times New Roman" w:cs="Times New Roman"/>
              <w:sz w:val="24"/>
              <w:szCs w:val="24"/>
            </w:rPr>
          </w:pPr>
        </w:p>
        <w:p w14:paraId="2740E28F" w14:textId="77777777" w:rsidR="00B75B78" w:rsidRPr="00732A13" w:rsidRDefault="00B75B78">
          <w:pPr>
            <w:spacing w:after="0" w:line="240" w:lineRule="auto"/>
            <w:contextualSpacing/>
            <w:jc w:val="center"/>
            <w:rPr>
              <w:rFonts w:ascii="Times New Roman" w:hAnsi="Times New Roman" w:cs="Times New Roman"/>
              <w:sz w:val="24"/>
              <w:szCs w:val="24"/>
            </w:rPr>
          </w:pPr>
        </w:p>
        <w:p w14:paraId="26FDEF10" w14:textId="77777777" w:rsidR="00756A64" w:rsidRPr="00732A13" w:rsidRDefault="00A428FB">
          <w:pPr>
            <w:spacing w:after="0" w:line="240" w:lineRule="auto"/>
            <w:contextualSpacing/>
            <w:jc w:val="center"/>
            <w:rPr>
              <w:rFonts w:ascii="Times New Roman" w:hAnsi="Times New Roman" w:cs="Times New Roman"/>
              <w:b/>
              <w:bCs/>
              <w:sz w:val="24"/>
              <w:szCs w:val="24"/>
            </w:rPr>
          </w:pPr>
          <w:r w:rsidRPr="00732A13">
            <w:rPr>
              <w:rFonts w:ascii="Times New Roman" w:hAnsi="Times New Roman" w:cs="Times New Roman"/>
              <w:b/>
              <w:bCs/>
              <w:sz w:val="24"/>
              <w:szCs w:val="24"/>
            </w:rPr>
            <w:t xml:space="preserve">TARPTAUTINIO VIEŠOJO PIRKIMO </w:t>
          </w:r>
        </w:p>
        <w:p w14:paraId="7F405F63" w14:textId="50F375E0" w:rsidR="00B75B78" w:rsidRPr="00732A13" w:rsidRDefault="00A428FB">
          <w:pPr>
            <w:spacing w:after="0" w:line="240" w:lineRule="auto"/>
            <w:contextualSpacing/>
            <w:jc w:val="center"/>
            <w:rPr>
              <w:rFonts w:ascii="Times New Roman" w:hAnsi="Times New Roman" w:cs="Times New Roman"/>
              <w:b/>
              <w:bCs/>
              <w:sz w:val="24"/>
              <w:szCs w:val="24"/>
            </w:rPr>
          </w:pPr>
          <w:r w:rsidRPr="00732A13">
            <w:rPr>
              <w:rFonts w:ascii="Times New Roman" w:hAnsi="Times New Roman" w:cs="Times New Roman"/>
              <w:b/>
              <w:bCs/>
              <w:sz w:val="24"/>
              <w:szCs w:val="24"/>
            </w:rPr>
            <w:t>„</w:t>
          </w:r>
          <w:r w:rsidR="00B76CBE" w:rsidRPr="00732A13">
            <w:rPr>
              <w:rFonts w:ascii="Times New Roman" w:hAnsi="Times New Roman" w:cs="Times New Roman"/>
              <w:b/>
              <w:bCs/>
              <w:sz w:val="24"/>
              <w:szCs w:val="24"/>
            </w:rPr>
            <w:t xml:space="preserve">FORMUOJAMOJO VERTINIMO METODINĖS MEDŽIAGOS RINKINIO PARENGIMO </w:t>
          </w:r>
          <w:r w:rsidRPr="00732A13">
            <w:rPr>
              <w:rFonts w:ascii="Times New Roman" w:hAnsi="Times New Roman" w:cs="Times New Roman"/>
              <w:b/>
              <w:bCs/>
              <w:sz w:val="24"/>
              <w:szCs w:val="24"/>
            </w:rPr>
            <w:t>PASLAUGOS“</w:t>
          </w:r>
        </w:p>
        <w:p w14:paraId="63985831" w14:textId="77777777" w:rsidR="00B75B78" w:rsidRPr="00732A13" w:rsidRDefault="00A428FB">
          <w:pPr>
            <w:spacing w:after="0" w:line="240" w:lineRule="auto"/>
            <w:contextualSpacing/>
            <w:jc w:val="center"/>
            <w:rPr>
              <w:rFonts w:ascii="Times New Roman" w:hAnsi="Times New Roman" w:cs="Times New Roman"/>
              <w:b/>
              <w:bCs/>
              <w:sz w:val="24"/>
              <w:szCs w:val="24"/>
            </w:rPr>
          </w:pPr>
          <w:r w:rsidRPr="00732A13">
            <w:rPr>
              <w:rFonts w:ascii="Times New Roman" w:hAnsi="Times New Roman" w:cs="Times New Roman"/>
              <w:b/>
              <w:bCs/>
              <w:sz w:val="24"/>
              <w:szCs w:val="24"/>
            </w:rPr>
            <w:t>ATVIRO KONKURSO SPECIALIOSIOS SĄLYGOS</w:t>
          </w:r>
        </w:p>
        <w:p w14:paraId="46CEADCC" w14:textId="77777777" w:rsidR="00B75B78" w:rsidRPr="00C869BC" w:rsidRDefault="00B75B78">
          <w:pPr>
            <w:spacing w:after="0" w:line="240" w:lineRule="auto"/>
            <w:contextualSpacing/>
            <w:rPr>
              <w:rFonts w:ascii="Times New Roman" w:hAnsi="Times New Roman" w:cs="Times New Roman"/>
              <w:sz w:val="20"/>
              <w:szCs w:val="20"/>
            </w:rPr>
          </w:pPr>
        </w:p>
        <w:p w14:paraId="01EE5297" w14:textId="77777777" w:rsidR="00B75B78" w:rsidRPr="00C869BC" w:rsidRDefault="00B75B78">
          <w:pPr>
            <w:spacing w:after="0" w:line="240" w:lineRule="auto"/>
            <w:contextualSpacing/>
            <w:rPr>
              <w:rFonts w:ascii="Times New Roman" w:hAnsi="Times New Roman" w:cs="Times New Roman"/>
              <w:sz w:val="20"/>
              <w:szCs w:val="20"/>
            </w:rPr>
          </w:pPr>
        </w:p>
        <w:p w14:paraId="2EE3186A" w14:textId="77777777" w:rsidR="00B75B78" w:rsidRPr="00C869BC" w:rsidRDefault="00A428FB">
          <w:pPr>
            <w:pStyle w:val="TOCHeading"/>
            <w:spacing w:before="0" w:after="0"/>
            <w:ind w:left="432" w:hanging="432"/>
            <w:contextualSpacing/>
            <w:rPr>
              <w:rFonts w:ascii="Times New Roman" w:hAnsi="Times New Roman" w:cs="Times New Roman"/>
              <w:sz w:val="20"/>
              <w:szCs w:val="20"/>
            </w:rPr>
          </w:pPr>
          <w:r w:rsidRPr="00C869BC">
            <w:rPr>
              <w:sz w:val="20"/>
              <w:szCs w:val="20"/>
            </w:rPr>
            <w:br w:type="page"/>
          </w:r>
          <w:r w:rsidRPr="00C869BC">
            <w:rPr>
              <w:rFonts w:ascii="Times New Roman" w:hAnsi="Times New Roman" w:cs="Times New Roman"/>
              <w:sz w:val="20"/>
              <w:szCs w:val="20"/>
            </w:rPr>
            <w:lastRenderedPageBreak/>
            <w:t>TURINYS</w:t>
          </w:r>
        </w:p>
        <w:p w14:paraId="021B42AD" w14:textId="776D563C" w:rsidR="00F27F71" w:rsidRPr="00C869BC" w:rsidRDefault="00A428FB">
          <w:pPr>
            <w:pStyle w:val="TOC1"/>
            <w:tabs>
              <w:tab w:val="left" w:pos="660"/>
            </w:tabs>
            <w:rPr>
              <w:noProof/>
              <w:sz w:val="20"/>
              <w:szCs w:val="20"/>
            </w:rPr>
          </w:pPr>
          <w:r w:rsidRPr="00C869BC">
            <w:rPr>
              <w:sz w:val="20"/>
              <w:szCs w:val="20"/>
            </w:rPr>
            <w:fldChar w:fldCharType="begin"/>
          </w:r>
          <w:r w:rsidRPr="00C869BC">
            <w:rPr>
              <w:rStyle w:val="IndexLink"/>
              <w:rFonts w:ascii="Times New Roman" w:hAnsi="Times New Roman" w:cs="Times New Roman"/>
              <w:webHidden/>
              <w:sz w:val="20"/>
              <w:szCs w:val="20"/>
            </w:rPr>
            <w:instrText xml:space="preserve"> TOC \z \o "1-3" \u \h</w:instrText>
          </w:r>
          <w:r w:rsidRPr="00C869BC">
            <w:rPr>
              <w:rStyle w:val="IndexLink"/>
            </w:rPr>
            <w:fldChar w:fldCharType="separate"/>
          </w:r>
          <w:hyperlink w:anchor="_Toc178170866" w:history="1">
            <w:r w:rsidR="00F27F71" w:rsidRPr="00C869BC">
              <w:rPr>
                <w:rStyle w:val="Hyperlink"/>
                <w:rFonts w:ascii="Times New Roman" w:hAnsi="Times New Roman" w:cs="Times New Roman"/>
                <w:b/>
                <w:bCs/>
                <w:noProof/>
                <w:sz w:val="20"/>
                <w:szCs w:val="20"/>
              </w:rPr>
              <w:t>1.</w:t>
            </w:r>
            <w:r w:rsidR="00F27F71" w:rsidRPr="00C869BC">
              <w:rPr>
                <w:noProof/>
                <w:sz w:val="20"/>
                <w:szCs w:val="20"/>
              </w:rPr>
              <w:tab/>
            </w:r>
            <w:r w:rsidR="00F27F71" w:rsidRPr="00C869BC">
              <w:rPr>
                <w:rStyle w:val="Hyperlink"/>
                <w:rFonts w:ascii="Times New Roman" w:hAnsi="Times New Roman" w:cs="Times New Roman"/>
                <w:b/>
                <w:bCs/>
                <w:noProof/>
                <w:sz w:val="20"/>
                <w:szCs w:val="20"/>
              </w:rPr>
              <w:t>Bendra informacija</w:t>
            </w:r>
            <w:r w:rsidR="00F27F71" w:rsidRPr="00C869BC">
              <w:rPr>
                <w:noProof/>
                <w:webHidden/>
                <w:sz w:val="20"/>
                <w:szCs w:val="20"/>
              </w:rPr>
              <w:tab/>
            </w:r>
            <w:r w:rsidR="00F27F71" w:rsidRPr="00C869BC">
              <w:rPr>
                <w:noProof/>
                <w:webHidden/>
                <w:sz w:val="20"/>
                <w:szCs w:val="20"/>
              </w:rPr>
              <w:fldChar w:fldCharType="begin"/>
            </w:r>
            <w:r w:rsidR="00F27F71" w:rsidRPr="00C869BC">
              <w:rPr>
                <w:noProof/>
                <w:webHidden/>
                <w:sz w:val="20"/>
                <w:szCs w:val="20"/>
              </w:rPr>
              <w:instrText xml:space="preserve"> PAGEREF _Toc178170866 \h </w:instrText>
            </w:r>
            <w:r w:rsidR="00F27F71" w:rsidRPr="00C869BC">
              <w:rPr>
                <w:noProof/>
                <w:webHidden/>
                <w:sz w:val="20"/>
                <w:szCs w:val="20"/>
              </w:rPr>
            </w:r>
            <w:r w:rsidR="00F27F71" w:rsidRPr="00C869BC">
              <w:rPr>
                <w:noProof/>
                <w:webHidden/>
                <w:sz w:val="20"/>
                <w:szCs w:val="20"/>
              </w:rPr>
              <w:fldChar w:fldCharType="separate"/>
            </w:r>
            <w:r w:rsidR="00F27F71" w:rsidRPr="00C869BC">
              <w:rPr>
                <w:noProof/>
                <w:webHidden/>
                <w:sz w:val="20"/>
                <w:szCs w:val="20"/>
              </w:rPr>
              <w:t>2</w:t>
            </w:r>
            <w:r w:rsidR="00F27F71" w:rsidRPr="00C869BC">
              <w:rPr>
                <w:noProof/>
                <w:webHidden/>
                <w:sz w:val="20"/>
                <w:szCs w:val="20"/>
              </w:rPr>
              <w:fldChar w:fldCharType="end"/>
            </w:r>
          </w:hyperlink>
        </w:p>
        <w:p w14:paraId="6AD9A03E" w14:textId="7ED3E044" w:rsidR="00F27F71" w:rsidRPr="00C869BC" w:rsidRDefault="00F27F71">
          <w:pPr>
            <w:pStyle w:val="TOC1"/>
            <w:rPr>
              <w:noProof/>
              <w:sz w:val="20"/>
              <w:szCs w:val="20"/>
            </w:rPr>
          </w:pPr>
          <w:hyperlink w:anchor="_Toc178170867" w:history="1">
            <w:r w:rsidRPr="00C869BC">
              <w:rPr>
                <w:rStyle w:val="Hyperlink"/>
                <w:rFonts w:ascii="Times New Roman" w:hAnsi="Times New Roman" w:cs="Times New Roman"/>
                <w:b/>
                <w:bCs/>
                <w:noProof/>
                <w:sz w:val="20"/>
                <w:szCs w:val="20"/>
              </w:rPr>
              <w:t>2. Pirkimo objektas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_Toc178170867 \h </w:instrText>
            </w:r>
            <w:r w:rsidRPr="00C869BC">
              <w:rPr>
                <w:noProof/>
                <w:webHidden/>
                <w:sz w:val="20"/>
                <w:szCs w:val="20"/>
              </w:rPr>
            </w:r>
            <w:r w:rsidRPr="00C869BC">
              <w:rPr>
                <w:noProof/>
                <w:webHidden/>
                <w:sz w:val="20"/>
                <w:szCs w:val="20"/>
              </w:rPr>
              <w:fldChar w:fldCharType="separate"/>
            </w:r>
            <w:r w:rsidRPr="00C869BC">
              <w:rPr>
                <w:noProof/>
                <w:webHidden/>
                <w:sz w:val="20"/>
                <w:szCs w:val="20"/>
              </w:rPr>
              <w:t>2</w:t>
            </w:r>
            <w:r w:rsidRPr="00C869BC">
              <w:rPr>
                <w:noProof/>
                <w:webHidden/>
                <w:sz w:val="20"/>
                <w:szCs w:val="20"/>
              </w:rPr>
              <w:fldChar w:fldCharType="end"/>
            </w:r>
          </w:hyperlink>
        </w:p>
        <w:p w14:paraId="39E5499C" w14:textId="58961546" w:rsidR="00F27F71" w:rsidRPr="00C869BC" w:rsidRDefault="00F27F71">
          <w:pPr>
            <w:pStyle w:val="TOC1"/>
            <w:rPr>
              <w:noProof/>
              <w:sz w:val="20"/>
              <w:szCs w:val="20"/>
            </w:rPr>
          </w:pPr>
          <w:hyperlink w:anchor="_Toc178170868" w:history="1">
            <w:r w:rsidRPr="00C869BC">
              <w:rPr>
                <w:rStyle w:val="Hyperlink"/>
                <w:rFonts w:ascii="Times New Roman" w:hAnsi="Times New Roman" w:cs="Times New Roman"/>
                <w:b/>
                <w:bCs/>
                <w:noProof/>
                <w:sz w:val="20"/>
                <w:szCs w:val="20"/>
              </w:rPr>
              <w:t>3. Susitikimai su tiekėjais ir objekto apžiūra</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_Toc178170868 \h </w:instrText>
            </w:r>
            <w:r w:rsidRPr="00C869BC">
              <w:rPr>
                <w:noProof/>
                <w:webHidden/>
                <w:sz w:val="20"/>
                <w:szCs w:val="20"/>
              </w:rPr>
            </w:r>
            <w:r w:rsidRPr="00C869BC">
              <w:rPr>
                <w:noProof/>
                <w:webHidden/>
                <w:sz w:val="20"/>
                <w:szCs w:val="20"/>
              </w:rPr>
              <w:fldChar w:fldCharType="separate"/>
            </w:r>
            <w:r w:rsidRPr="00C869BC">
              <w:rPr>
                <w:noProof/>
                <w:webHidden/>
                <w:sz w:val="20"/>
                <w:szCs w:val="20"/>
              </w:rPr>
              <w:t>3</w:t>
            </w:r>
            <w:r w:rsidRPr="00C869BC">
              <w:rPr>
                <w:noProof/>
                <w:webHidden/>
                <w:sz w:val="20"/>
                <w:szCs w:val="20"/>
              </w:rPr>
              <w:fldChar w:fldCharType="end"/>
            </w:r>
          </w:hyperlink>
        </w:p>
        <w:p w14:paraId="2C45C369" w14:textId="7D7A1407" w:rsidR="00F27F71" w:rsidRPr="00C869BC" w:rsidRDefault="00F27F71">
          <w:pPr>
            <w:pStyle w:val="TOC1"/>
            <w:rPr>
              <w:noProof/>
              <w:sz w:val="20"/>
              <w:szCs w:val="20"/>
            </w:rPr>
          </w:pPr>
          <w:hyperlink w:anchor="_Toc178170869" w:history="1">
            <w:r w:rsidRPr="00C869BC">
              <w:rPr>
                <w:rStyle w:val="Hyperlink"/>
                <w:rFonts w:ascii="Times New Roman" w:hAnsi="Times New Roman" w:cs="Times New Roman"/>
                <w:b/>
                <w:bCs/>
                <w:noProof/>
                <w:sz w:val="20"/>
                <w:szCs w:val="20"/>
              </w:rPr>
              <w:t>4. Tiekėjų pašalinimo pagrindai ir kvalifikacijos reikalavimai</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_Toc178170869 \h </w:instrText>
            </w:r>
            <w:r w:rsidRPr="00C869BC">
              <w:rPr>
                <w:noProof/>
                <w:webHidden/>
                <w:sz w:val="20"/>
                <w:szCs w:val="20"/>
              </w:rPr>
            </w:r>
            <w:r w:rsidRPr="00C869BC">
              <w:rPr>
                <w:noProof/>
                <w:webHidden/>
                <w:sz w:val="20"/>
                <w:szCs w:val="20"/>
              </w:rPr>
              <w:fldChar w:fldCharType="separate"/>
            </w:r>
            <w:r w:rsidRPr="00C869BC">
              <w:rPr>
                <w:noProof/>
                <w:webHidden/>
                <w:sz w:val="20"/>
                <w:szCs w:val="20"/>
              </w:rPr>
              <w:t>3</w:t>
            </w:r>
            <w:r w:rsidRPr="00C869BC">
              <w:rPr>
                <w:noProof/>
                <w:webHidden/>
                <w:sz w:val="20"/>
                <w:szCs w:val="20"/>
              </w:rPr>
              <w:fldChar w:fldCharType="end"/>
            </w:r>
          </w:hyperlink>
        </w:p>
        <w:p w14:paraId="0B664F8A" w14:textId="494C72C6" w:rsidR="00F27F71" w:rsidRPr="00C869BC" w:rsidRDefault="00F27F71">
          <w:pPr>
            <w:pStyle w:val="TOC1"/>
            <w:rPr>
              <w:noProof/>
              <w:sz w:val="20"/>
              <w:szCs w:val="20"/>
            </w:rPr>
          </w:pPr>
          <w:hyperlink w:anchor="_Toc178170870" w:history="1">
            <w:r w:rsidRPr="00C869BC">
              <w:rPr>
                <w:rStyle w:val="Hyperlink"/>
                <w:rFonts w:ascii="Times New Roman" w:hAnsi="Times New Roman" w:cs="Times New Roman"/>
                <w:b/>
                <w:bCs/>
                <w:noProof/>
                <w:sz w:val="20"/>
                <w:szCs w:val="20"/>
              </w:rPr>
              <w:t>5.Reikalavimai, susiję su nacionaliniu saugumu</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_Toc178170870 \h </w:instrText>
            </w:r>
            <w:r w:rsidRPr="00C869BC">
              <w:rPr>
                <w:noProof/>
                <w:webHidden/>
                <w:sz w:val="20"/>
                <w:szCs w:val="20"/>
              </w:rPr>
            </w:r>
            <w:r w:rsidRPr="00C869BC">
              <w:rPr>
                <w:noProof/>
                <w:webHidden/>
                <w:sz w:val="20"/>
                <w:szCs w:val="20"/>
              </w:rPr>
              <w:fldChar w:fldCharType="separate"/>
            </w:r>
            <w:r w:rsidRPr="00C869BC">
              <w:rPr>
                <w:noProof/>
                <w:webHidden/>
                <w:sz w:val="20"/>
                <w:szCs w:val="20"/>
              </w:rPr>
              <w:t>3</w:t>
            </w:r>
            <w:r w:rsidRPr="00C869BC">
              <w:rPr>
                <w:noProof/>
                <w:webHidden/>
                <w:sz w:val="20"/>
                <w:szCs w:val="20"/>
              </w:rPr>
              <w:fldChar w:fldCharType="end"/>
            </w:r>
          </w:hyperlink>
        </w:p>
        <w:p w14:paraId="6F06240B" w14:textId="6EE8DF5E" w:rsidR="00F27F71" w:rsidRPr="00C869BC" w:rsidRDefault="00F27F71">
          <w:pPr>
            <w:pStyle w:val="TOC1"/>
            <w:rPr>
              <w:noProof/>
              <w:sz w:val="20"/>
              <w:szCs w:val="20"/>
            </w:rPr>
          </w:pPr>
          <w:hyperlink w:anchor="_Toc178170871" w:history="1">
            <w:r w:rsidRPr="00C869BC">
              <w:rPr>
                <w:rStyle w:val="Hyperlink"/>
                <w:rFonts w:ascii="Times New Roman" w:hAnsi="Times New Roman" w:cs="Times New Roman"/>
                <w:b/>
                <w:bCs/>
                <w:noProof/>
                <w:sz w:val="20"/>
                <w:szCs w:val="20"/>
              </w:rPr>
              <w:t>6. Specialieji reikalavimai pasiūlymų rengimui ir pateikimui</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_Toc178170871 \h </w:instrText>
            </w:r>
            <w:r w:rsidRPr="00C869BC">
              <w:rPr>
                <w:noProof/>
                <w:webHidden/>
                <w:sz w:val="20"/>
                <w:szCs w:val="20"/>
              </w:rPr>
            </w:r>
            <w:r w:rsidRPr="00C869BC">
              <w:rPr>
                <w:noProof/>
                <w:webHidden/>
                <w:sz w:val="20"/>
                <w:szCs w:val="20"/>
              </w:rPr>
              <w:fldChar w:fldCharType="separate"/>
            </w:r>
            <w:r w:rsidRPr="00C869BC">
              <w:rPr>
                <w:noProof/>
                <w:webHidden/>
                <w:sz w:val="20"/>
                <w:szCs w:val="20"/>
              </w:rPr>
              <w:t>4</w:t>
            </w:r>
            <w:r w:rsidRPr="00C869BC">
              <w:rPr>
                <w:noProof/>
                <w:webHidden/>
                <w:sz w:val="20"/>
                <w:szCs w:val="20"/>
              </w:rPr>
              <w:fldChar w:fldCharType="end"/>
            </w:r>
          </w:hyperlink>
        </w:p>
        <w:p w14:paraId="59A19BB4" w14:textId="2638832B" w:rsidR="00F27F71" w:rsidRPr="00C869BC" w:rsidRDefault="00F27F71">
          <w:pPr>
            <w:pStyle w:val="TOC1"/>
            <w:tabs>
              <w:tab w:val="left" w:pos="660"/>
            </w:tabs>
            <w:rPr>
              <w:noProof/>
              <w:sz w:val="20"/>
              <w:szCs w:val="20"/>
            </w:rPr>
          </w:pPr>
          <w:hyperlink w:anchor="_Toc178170872" w:history="1">
            <w:r w:rsidRPr="00C869BC">
              <w:rPr>
                <w:rStyle w:val="Hyperlink"/>
                <w:rFonts w:ascii="Times New Roman" w:eastAsia="Calibri" w:hAnsi="Times New Roman" w:cs="Times New Roman"/>
                <w:b/>
                <w:bCs/>
                <w:noProof/>
                <w:sz w:val="20"/>
                <w:szCs w:val="20"/>
              </w:rPr>
              <w:t>7.</w:t>
            </w:r>
            <w:r w:rsidRPr="00C869BC">
              <w:rPr>
                <w:noProof/>
                <w:sz w:val="20"/>
                <w:szCs w:val="20"/>
              </w:rPr>
              <w:tab/>
            </w:r>
            <w:r w:rsidRPr="00C869BC">
              <w:rPr>
                <w:rStyle w:val="Hyperlink"/>
                <w:rFonts w:ascii="Times New Roman" w:hAnsi="Times New Roman" w:cs="Times New Roman"/>
                <w:b/>
                <w:bCs/>
                <w:noProof/>
                <w:sz w:val="20"/>
                <w:szCs w:val="20"/>
              </w:rPr>
              <w:t>Pasiūlymo galiojimo užtikrinimas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_Toc178170872 \h </w:instrText>
            </w:r>
            <w:r w:rsidRPr="00C869BC">
              <w:rPr>
                <w:noProof/>
                <w:webHidden/>
                <w:sz w:val="20"/>
                <w:szCs w:val="20"/>
              </w:rPr>
            </w:r>
            <w:r w:rsidRPr="00C869BC">
              <w:rPr>
                <w:noProof/>
                <w:webHidden/>
                <w:sz w:val="20"/>
                <w:szCs w:val="20"/>
              </w:rPr>
              <w:fldChar w:fldCharType="separate"/>
            </w:r>
            <w:r w:rsidRPr="00C869BC">
              <w:rPr>
                <w:noProof/>
                <w:webHidden/>
                <w:sz w:val="20"/>
                <w:szCs w:val="20"/>
              </w:rPr>
              <w:t>5</w:t>
            </w:r>
            <w:r w:rsidRPr="00C869BC">
              <w:rPr>
                <w:noProof/>
                <w:webHidden/>
                <w:sz w:val="20"/>
                <w:szCs w:val="20"/>
              </w:rPr>
              <w:fldChar w:fldCharType="end"/>
            </w:r>
          </w:hyperlink>
        </w:p>
        <w:p w14:paraId="27DF1CD6" w14:textId="7917CA3C" w:rsidR="00F27F71" w:rsidRPr="00C869BC" w:rsidRDefault="00F27F71">
          <w:pPr>
            <w:pStyle w:val="TOC1"/>
            <w:tabs>
              <w:tab w:val="left" w:pos="660"/>
            </w:tabs>
            <w:rPr>
              <w:noProof/>
              <w:sz w:val="20"/>
              <w:szCs w:val="20"/>
            </w:rPr>
          </w:pPr>
          <w:hyperlink w:anchor="_Toc178170873" w:history="1">
            <w:r w:rsidRPr="00C869BC">
              <w:rPr>
                <w:rStyle w:val="Hyperlink"/>
                <w:rFonts w:ascii="Times New Roman" w:eastAsia="Calibri" w:hAnsi="Times New Roman" w:cs="Times New Roman"/>
                <w:b/>
                <w:bCs/>
                <w:noProof/>
                <w:sz w:val="20"/>
                <w:szCs w:val="20"/>
              </w:rPr>
              <w:t>8.</w:t>
            </w:r>
            <w:r w:rsidRPr="00C869BC">
              <w:rPr>
                <w:noProof/>
                <w:sz w:val="20"/>
                <w:szCs w:val="20"/>
              </w:rPr>
              <w:tab/>
            </w:r>
            <w:r w:rsidRPr="00C869BC">
              <w:rPr>
                <w:rStyle w:val="Hyperlink"/>
                <w:rFonts w:ascii="Times New Roman" w:hAnsi="Times New Roman" w:cs="Times New Roman"/>
                <w:b/>
                <w:bCs/>
                <w:noProof/>
                <w:sz w:val="20"/>
                <w:szCs w:val="20"/>
              </w:rPr>
              <w:t>Elektroninis aukcionas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_Toc178170873 \h </w:instrText>
            </w:r>
            <w:r w:rsidRPr="00C869BC">
              <w:rPr>
                <w:noProof/>
                <w:webHidden/>
                <w:sz w:val="20"/>
                <w:szCs w:val="20"/>
              </w:rPr>
            </w:r>
            <w:r w:rsidRPr="00C869BC">
              <w:rPr>
                <w:noProof/>
                <w:webHidden/>
                <w:sz w:val="20"/>
                <w:szCs w:val="20"/>
              </w:rPr>
              <w:fldChar w:fldCharType="separate"/>
            </w:r>
            <w:r w:rsidRPr="00C869BC">
              <w:rPr>
                <w:noProof/>
                <w:webHidden/>
                <w:sz w:val="20"/>
                <w:szCs w:val="20"/>
              </w:rPr>
              <w:t>5</w:t>
            </w:r>
            <w:r w:rsidRPr="00C869BC">
              <w:rPr>
                <w:noProof/>
                <w:webHidden/>
                <w:sz w:val="20"/>
                <w:szCs w:val="20"/>
              </w:rPr>
              <w:fldChar w:fldCharType="end"/>
            </w:r>
          </w:hyperlink>
        </w:p>
        <w:p w14:paraId="35620C6B" w14:textId="100D907C" w:rsidR="00F27F71" w:rsidRPr="00C869BC" w:rsidRDefault="00F27F71">
          <w:pPr>
            <w:pStyle w:val="TOC1"/>
            <w:tabs>
              <w:tab w:val="left" w:pos="660"/>
            </w:tabs>
            <w:rPr>
              <w:noProof/>
              <w:sz w:val="20"/>
              <w:szCs w:val="20"/>
            </w:rPr>
          </w:pPr>
          <w:hyperlink w:anchor="_Toc178170874" w:history="1">
            <w:r w:rsidRPr="00C869BC">
              <w:rPr>
                <w:rStyle w:val="Hyperlink"/>
                <w:rFonts w:ascii="Times New Roman" w:eastAsia="Calibri" w:hAnsi="Times New Roman" w:cs="Times New Roman"/>
                <w:b/>
                <w:bCs/>
                <w:noProof/>
                <w:sz w:val="20"/>
                <w:szCs w:val="20"/>
              </w:rPr>
              <w:t>9.</w:t>
            </w:r>
            <w:r w:rsidRPr="00C869BC">
              <w:rPr>
                <w:noProof/>
                <w:sz w:val="20"/>
                <w:szCs w:val="20"/>
              </w:rPr>
              <w:tab/>
            </w:r>
            <w:r w:rsidRPr="00C869BC">
              <w:rPr>
                <w:rStyle w:val="Hyperlink"/>
                <w:rFonts w:ascii="Times New Roman" w:hAnsi="Times New Roman" w:cs="Times New Roman"/>
                <w:b/>
                <w:bCs/>
                <w:noProof/>
                <w:sz w:val="20"/>
                <w:szCs w:val="20"/>
              </w:rPr>
              <w:t>Pasiūlymų vertinimas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_Toc178170874 \h </w:instrText>
            </w:r>
            <w:r w:rsidRPr="00C869BC">
              <w:rPr>
                <w:noProof/>
                <w:webHidden/>
                <w:sz w:val="20"/>
                <w:szCs w:val="20"/>
              </w:rPr>
            </w:r>
            <w:r w:rsidRPr="00C869BC">
              <w:rPr>
                <w:noProof/>
                <w:webHidden/>
                <w:sz w:val="20"/>
                <w:szCs w:val="20"/>
              </w:rPr>
              <w:fldChar w:fldCharType="separate"/>
            </w:r>
            <w:r w:rsidRPr="00C869BC">
              <w:rPr>
                <w:noProof/>
                <w:webHidden/>
                <w:sz w:val="20"/>
                <w:szCs w:val="20"/>
              </w:rPr>
              <w:t>5</w:t>
            </w:r>
            <w:r w:rsidRPr="00C869BC">
              <w:rPr>
                <w:noProof/>
                <w:webHidden/>
                <w:sz w:val="20"/>
                <w:szCs w:val="20"/>
              </w:rPr>
              <w:fldChar w:fldCharType="end"/>
            </w:r>
          </w:hyperlink>
        </w:p>
        <w:p w14:paraId="0D833413" w14:textId="4E8928AE" w:rsidR="00F27F71" w:rsidRPr="00C869BC" w:rsidRDefault="00F27F71">
          <w:pPr>
            <w:pStyle w:val="TOC1"/>
            <w:tabs>
              <w:tab w:val="left" w:pos="660"/>
            </w:tabs>
            <w:rPr>
              <w:noProof/>
              <w:sz w:val="20"/>
              <w:szCs w:val="20"/>
            </w:rPr>
          </w:pPr>
          <w:hyperlink w:anchor="_Toc178170875" w:history="1">
            <w:r w:rsidRPr="00C869BC">
              <w:rPr>
                <w:rStyle w:val="Hyperlink"/>
                <w:rFonts w:ascii="Times New Roman" w:eastAsia="Calibri" w:hAnsi="Times New Roman" w:cs="Times New Roman"/>
                <w:b/>
                <w:bCs/>
                <w:noProof/>
                <w:sz w:val="20"/>
                <w:szCs w:val="20"/>
              </w:rPr>
              <w:t>10.</w:t>
            </w:r>
            <w:r w:rsidRPr="00C869BC">
              <w:rPr>
                <w:noProof/>
                <w:sz w:val="20"/>
                <w:szCs w:val="20"/>
              </w:rPr>
              <w:tab/>
            </w:r>
            <w:r w:rsidRPr="00C869BC">
              <w:rPr>
                <w:rStyle w:val="Hyperlink"/>
                <w:rFonts w:ascii="Times New Roman" w:hAnsi="Times New Roman" w:cs="Times New Roman"/>
                <w:b/>
                <w:bCs/>
                <w:noProof/>
                <w:sz w:val="20"/>
                <w:szCs w:val="20"/>
              </w:rPr>
              <w:t>Sutarties sudarymas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_Toc178170875 \h </w:instrText>
            </w:r>
            <w:r w:rsidRPr="00C869BC">
              <w:rPr>
                <w:noProof/>
                <w:webHidden/>
                <w:sz w:val="20"/>
                <w:szCs w:val="20"/>
              </w:rPr>
            </w:r>
            <w:r w:rsidRPr="00C869BC">
              <w:rPr>
                <w:noProof/>
                <w:webHidden/>
                <w:sz w:val="20"/>
                <w:szCs w:val="20"/>
              </w:rPr>
              <w:fldChar w:fldCharType="separate"/>
            </w:r>
            <w:r w:rsidRPr="00C869BC">
              <w:rPr>
                <w:noProof/>
                <w:webHidden/>
                <w:sz w:val="20"/>
                <w:szCs w:val="20"/>
              </w:rPr>
              <w:t>5</w:t>
            </w:r>
            <w:r w:rsidRPr="00C869BC">
              <w:rPr>
                <w:noProof/>
                <w:webHidden/>
                <w:sz w:val="20"/>
                <w:szCs w:val="20"/>
              </w:rPr>
              <w:fldChar w:fldCharType="end"/>
            </w:r>
          </w:hyperlink>
        </w:p>
        <w:p w14:paraId="7D717026" w14:textId="294F3678" w:rsidR="00F27F71" w:rsidRPr="00C869BC" w:rsidRDefault="00F27F71">
          <w:pPr>
            <w:pStyle w:val="TOC1"/>
            <w:tabs>
              <w:tab w:val="left" w:pos="660"/>
            </w:tabs>
            <w:rPr>
              <w:noProof/>
              <w:sz w:val="20"/>
              <w:szCs w:val="20"/>
            </w:rPr>
          </w:pPr>
          <w:hyperlink w:anchor="_Toc178170876" w:history="1">
            <w:r w:rsidRPr="00C869BC">
              <w:rPr>
                <w:rStyle w:val="Hyperlink"/>
                <w:rFonts w:ascii="Times New Roman" w:hAnsi="Times New Roman" w:cs="Times New Roman"/>
                <w:b/>
                <w:bCs/>
                <w:noProof/>
                <w:sz w:val="20"/>
                <w:szCs w:val="20"/>
              </w:rPr>
              <w:t>11.</w:t>
            </w:r>
            <w:r w:rsidRPr="00C869BC">
              <w:rPr>
                <w:noProof/>
                <w:sz w:val="20"/>
                <w:szCs w:val="20"/>
              </w:rPr>
              <w:tab/>
            </w:r>
            <w:r w:rsidRPr="00C869BC">
              <w:rPr>
                <w:rStyle w:val="Hyperlink"/>
                <w:rFonts w:ascii="Times New Roman" w:hAnsi="Times New Roman" w:cs="Times New Roman"/>
                <w:b/>
                <w:bCs/>
                <w:noProof/>
                <w:sz w:val="20"/>
                <w:szCs w:val="20"/>
              </w:rPr>
              <w:t>Kitos sąlygos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_Toc178170876 \h </w:instrText>
            </w:r>
            <w:r w:rsidRPr="00C869BC">
              <w:rPr>
                <w:noProof/>
                <w:webHidden/>
                <w:sz w:val="20"/>
                <w:szCs w:val="20"/>
              </w:rPr>
            </w:r>
            <w:r w:rsidRPr="00C869BC">
              <w:rPr>
                <w:noProof/>
                <w:webHidden/>
                <w:sz w:val="20"/>
                <w:szCs w:val="20"/>
              </w:rPr>
              <w:fldChar w:fldCharType="separate"/>
            </w:r>
            <w:r w:rsidRPr="00C869BC">
              <w:rPr>
                <w:noProof/>
                <w:webHidden/>
                <w:sz w:val="20"/>
                <w:szCs w:val="20"/>
              </w:rPr>
              <w:t>5</w:t>
            </w:r>
            <w:r w:rsidRPr="00C869BC">
              <w:rPr>
                <w:noProof/>
                <w:webHidden/>
                <w:sz w:val="20"/>
                <w:szCs w:val="20"/>
              </w:rPr>
              <w:fldChar w:fldCharType="end"/>
            </w:r>
          </w:hyperlink>
        </w:p>
        <w:p w14:paraId="03E86B4D" w14:textId="10AB928D" w:rsidR="00F27F71" w:rsidRPr="00C869BC" w:rsidRDefault="00F27F71">
          <w:pPr>
            <w:pStyle w:val="TOC1"/>
            <w:rPr>
              <w:noProof/>
              <w:sz w:val="20"/>
              <w:szCs w:val="20"/>
            </w:rPr>
          </w:pPr>
          <w:hyperlink w:anchor="_Toc178170877" w:history="1">
            <w:r w:rsidRPr="00C869BC">
              <w:rPr>
                <w:rStyle w:val="Hyperlink"/>
                <w:rFonts w:ascii="Times New Roman" w:hAnsi="Times New Roman" w:cs="Times New Roman"/>
                <w:noProof/>
                <w:sz w:val="20"/>
                <w:szCs w:val="20"/>
              </w:rPr>
              <w:t>Pirkimo sąlygų 1 priedas „Terminai“</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_Toc178170877 \h </w:instrText>
            </w:r>
            <w:r w:rsidRPr="00C869BC">
              <w:rPr>
                <w:noProof/>
                <w:webHidden/>
                <w:sz w:val="20"/>
                <w:szCs w:val="20"/>
              </w:rPr>
            </w:r>
            <w:r w:rsidRPr="00C869BC">
              <w:rPr>
                <w:noProof/>
                <w:webHidden/>
                <w:sz w:val="20"/>
                <w:szCs w:val="20"/>
              </w:rPr>
              <w:fldChar w:fldCharType="separate"/>
            </w:r>
            <w:r w:rsidRPr="00C869BC">
              <w:rPr>
                <w:noProof/>
                <w:webHidden/>
                <w:sz w:val="20"/>
                <w:szCs w:val="20"/>
              </w:rPr>
              <w:t>13</w:t>
            </w:r>
            <w:r w:rsidRPr="00C869BC">
              <w:rPr>
                <w:noProof/>
                <w:webHidden/>
                <w:sz w:val="20"/>
                <w:szCs w:val="20"/>
              </w:rPr>
              <w:fldChar w:fldCharType="end"/>
            </w:r>
          </w:hyperlink>
        </w:p>
        <w:p w14:paraId="06692871" w14:textId="1F0279D4" w:rsidR="00F27F71" w:rsidRPr="00C869BC" w:rsidRDefault="00F27F71">
          <w:pPr>
            <w:pStyle w:val="TOC2"/>
            <w:rPr>
              <w:noProof/>
              <w:sz w:val="20"/>
              <w:szCs w:val="20"/>
            </w:rPr>
          </w:pPr>
          <w:hyperlink w:anchor="_Toc178170878" w:history="1">
            <w:r w:rsidRPr="00C869BC">
              <w:rPr>
                <w:rStyle w:val="Hyperlink"/>
                <w:rFonts w:ascii="Times New Roman" w:eastAsia="Calibri" w:hAnsi="Times New Roman" w:cs="Times New Roman"/>
                <w:noProof/>
                <w:sz w:val="20"/>
                <w:szCs w:val="20"/>
              </w:rPr>
              <w:t>Pirkimo sąlygų 2 priedas „Techninė specifikacija“</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_Toc178170878 \h </w:instrText>
            </w:r>
            <w:r w:rsidRPr="00C869BC">
              <w:rPr>
                <w:noProof/>
                <w:webHidden/>
                <w:sz w:val="20"/>
                <w:szCs w:val="20"/>
              </w:rPr>
            </w:r>
            <w:r w:rsidRPr="00C869BC">
              <w:rPr>
                <w:noProof/>
                <w:webHidden/>
                <w:sz w:val="20"/>
                <w:szCs w:val="20"/>
              </w:rPr>
              <w:fldChar w:fldCharType="separate"/>
            </w:r>
            <w:r w:rsidRPr="00C869BC">
              <w:rPr>
                <w:noProof/>
                <w:webHidden/>
                <w:sz w:val="20"/>
                <w:szCs w:val="20"/>
              </w:rPr>
              <w:t>17</w:t>
            </w:r>
            <w:r w:rsidRPr="00C869BC">
              <w:rPr>
                <w:noProof/>
                <w:webHidden/>
                <w:sz w:val="20"/>
                <w:szCs w:val="20"/>
              </w:rPr>
              <w:fldChar w:fldCharType="end"/>
            </w:r>
          </w:hyperlink>
        </w:p>
        <w:p w14:paraId="0B4124C3" w14:textId="731189F2" w:rsidR="00F27F71" w:rsidRPr="00C869BC" w:rsidRDefault="00F27F71">
          <w:pPr>
            <w:pStyle w:val="TOC2"/>
            <w:rPr>
              <w:noProof/>
              <w:sz w:val="20"/>
              <w:szCs w:val="20"/>
            </w:rPr>
          </w:pPr>
          <w:hyperlink w:anchor="_Toc178170879" w:history="1">
            <w:r w:rsidRPr="00C869BC">
              <w:rPr>
                <w:rStyle w:val="Hyperlink"/>
                <w:rFonts w:ascii="Times New Roman" w:eastAsia="Calibri" w:hAnsi="Times New Roman" w:cs="Times New Roman"/>
                <w:noProof/>
                <w:sz w:val="20"/>
                <w:szCs w:val="20"/>
              </w:rPr>
              <w:t>Pirkimo sąlygų 3 priedas „Tiekėjų pašalinimo pagrindai“</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_Toc178170879 \h </w:instrText>
            </w:r>
            <w:r w:rsidRPr="00C869BC">
              <w:rPr>
                <w:noProof/>
                <w:webHidden/>
                <w:sz w:val="20"/>
                <w:szCs w:val="20"/>
              </w:rPr>
            </w:r>
            <w:r w:rsidRPr="00C869BC">
              <w:rPr>
                <w:noProof/>
                <w:webHidden/>
                <w:sz w:val="20"/>
                <w:szCs w:val="20"/>
              </w:rPr>
              <w:fldChar w:fldCharType="separate"/>
            </w:r>
            <w:r w:rsidRPr="00C869BC">
              <w:rPr>
                <w:noProof/>
                <w:webHidden/>
                <w:sz w:val="20"/>
                <w:szCs w:val="20"/>
              </w:rPr>
              <w:t>18</w:t>
            </w:r>
            <w:r w:rsidRPr="00C869BC">
              <w:rPr>
                <w:noProof/>
                <w:webHidden/>
                <w:sz w:val="20"/>
                <w:szCs w:val="20"/>
              </w:rPr>
              <w:fldChar w:fldCharType="end"/>
            </w:r>
          </w:hyperlink>
        </w:p>
        <w:p w14:paraId="5D2BF8AC" w14:textId="6FE368D8" w:rsidR="00F27F71" w:rsidRPr="00C869BC" w:rsidRDefault="00F27F71">
          <w:pPr>
            <w:pStyle w:val="TOC2"/>
            <w:rPr>
              <w:noProof/>
              <w:sz w:val="20"/>
              <w:szCs w:val="20"/>
            </w:rPr>
          </w:pPr>
          <w:hyperlink w:anchor="_Toc178170880" w:history="1">
            <w:r w:rsidRPr="00C869BC">
              <w:rPr>
                <w:rStyle w:val="Hyperlink"/>
                <w:rFonts w:ascii="Times New Roman" w:eastAsia="Calibri" w:hAnsi="Times New Roman" w:cs="Times New Roman"/>
                <w:noProof/>
                <w:sz w:val="20"/>
                <w:szCs w:val="20"/>
              </w:rPr>
              <w:t>Pirkimo sąlygų 4 priedas „Tiekėjų kvalifikacijos reikalavimai ir reikalaujami kokybės bei aplinkos apsaugos vadybos sistemų standartai“</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_Toc178170880 \h </w:instrText>
            </w:r>
            <w:r w:rsidRPr="00C869BC">
              <w:rPr>
                <w:noProof/>
                <w:webHidden/>
                <w:sz w:val="20"/>
                <w:szCs w:val="20"/>
              </w:rPr>
            </w:r>
            <w:r w:rsidRPr="00C869BC">
              <w:rPr>
                <w:noProof/>
                <w:webHidden/>
                <w:sz w:val="20"/>
                <w:szCs w:val="20"/>
              </w:rPr>
              <w:fldChar w:fldCharType="separate"/>
            </w:r>
            <w:r w:rsidRPr="00C869BC">
              <w:rPr>
                <w:noProof/>
                <w:webHidden/>
                <w:sz w:val="20"/>
                <w:szCs w:val="20"/>
              </w:rPr>
              <w:t>29</w:t>
            </w:r>
            <w:r w:rsidRPr="00C869BC">
              <w:rPr>
                <w:noProof/>
                <w:webHidden/>
                <w:sz w:val="20"/>
                <w:szCs w:val="20"/>
              </w:rPr>
              <w:fldChar w:fldCharType="end"/>
            </w:r>
          </w:hyperlink>
        </w:p>
        <w:p w14:paraId="7AEFC249" w14:textId="29F6372B" w:rsidR="00F27F71" w:rsidRPr="00C869BC" w:rsidRDefault="00F27F71">
          <w:pPr>
            <w:pStyle w:val="TOC2"/>
            <w:rPr>
              <w:noProof/>
              <w:sz w:val="20"/>
              <w:szCs w:val="20"/>
            </w:rPr>
          </w:pPr>
          <w:hyperlink w:anchor="_Toc178170881" w:history="1">
            <w:r w:rsidRPr="00C869BC">
              <w:rPr>
                <w:rStyle w:val="Hyperlink"/>
                <w:rFonts w:ascii="Times New Roman" w:eastAsia="Calibri" w:hAnsi="Times New Roman" w:cs="Times New Roman"/>
                <w:noProof/>
                <w:sz w:val="20"/>
                <w:szCs w:val="20"/>
              </w:rPr>
              <w:t xml:space="preserve">Pirkimo sąlygų 5 priedas „EBVPD“ </w:t>
            </w:r>
            <w:r w:rsidRPr="00C869BC">
              <w:rPr>
                <w:rStyle w:val="Hyperlink"/>
                <w:rFonts w:ascii="Times New Roman" w:hAnsi="Times New Roman" w:cs="Times New Roman"/>
                <w:noProof/>
                <w:sz w:val="20"/>
                <w:szCs w:val="20"/>
              </w:rPr>
              <w:t>(XML formatu)</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_Toc178170881 \h </w:instrText>
            </w:r>
            <w:r w:rsidRPr="00C869BC">
              <w:rPr>
                <w:noProof/>
                <w:webHidden/>
                <w:sz w:val="20"/>
                <w:szCs w:val="20"/>
              </w:rPr>
            </w:r>
            <w:r w:rsidRPr="00C869BC">
              <w:rPr>
                <w:noProof/>
                <w:webHidden/>
                <w:sz w:val="20"/>
                <w:szCs w:val="20"/>
              </w:rPr>
              <w:fldChar w:fldCharType="separate"/>
            </w:r>
            <w:r w:rsidRPr="00C869BC">
              <w:rPr>
                <w:noProof/>
                <w:webHidden/>
                <w:sz w:val="20"/>
                <w:szCs w:val="20"/>
              </w:rPr>
              <w:t>22</w:t>
            </w:r>
            <w:r w:rsidRPr="00C869BC">
              <w:rPr>
                <w:noProof/>
                <w:webHidden/>
                <w:sz w:val="20"/>
                <w:szCs w:val="20"/>
              </w:rPr>
              <w:fldChar w:fldCharType="end"/>
            </w:r>
          </w:hyperlink>
        </w:p>
        <w:p w14:paraId="5AFD689F" w14:textId="3C74AC43" w:rsidR="00F27F71" w:rsidRPr="00C869BC" w:rsidRDefault="00F27F71">
          <w:pPr>
            <w:pStyle w:val="TOC2"/>
            <w:rPr>
              <w:noProof/>
              <w:sz w:val="20"/>
              <w:szCs w:val="20"/>
            </w:rPr>
          </w:pPr>
          <w:hyperlink w:anchor="_Toc178170882" w:history="1">
            <w:r w:rsidRPr="00C869BC">
              <w:rPr>
                <w:rStyle w:val="Hyperlink"/>
                <w:rFonts w:ascii="Times New Roman" w:eastAsia="Calibri" w:hAnsi="Times New Roman" w:cs="Times New Roman"/>
                <w:noProof/>
                <w:sz w:val="20"/>
                <w:szCs w:val="20"/>
              </w:rPr>
              <w:t>Pirkimo sąlygų 6 priedas „Pasiūlymo forma“</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_Toc178170882 \h </w:instrText>
            </w:r>
            <w:r w:rsidRPr="00C869BC">
              <w:rPr>
                <w:noProof/>
                <w:webHidden/>
                <w:sz w:val="20"/>
                <w:szCs w:val="20"/>
              </w:rPr>
            </w:r>
            <w:r w:rsidRPr="00C869BC">
              <w:rPr>
                <w:noProof/>
                <w:webHidden/>
                <w:sz w:val="20"/>
                <w:szCs w:val="20"/>
              </w:rPr>
              <w:fldChar w:fldCharType="separate"/>
            </w:r>
            <w:r w:rsidRPr="00C869BC">
              <w:rPr>
                <w:noProof/>
                <w:webHidden/>
                <w:sz w:val="20"/>
                <w:szCs w:val="20"/>
              </w:rPr>
              <w:t>23</w:t>
            </w:r>
            <w:r w:rsidRPr="00C869BC">
              <w:rPr>
                <w:noProof/>
                <w:webHidden/>
                <w:sz w:val="20"/>
                <w:szCs w:val="20"/>
              </w:rPr>
              <w:fldChar w:fldCharType="end"/>
            </w:r>
          </w:hyperlink>
        </w:p>
        <w:p w14:paraId="46A39093" w14:textId="4873AC3E" w:rsidR="00F27F71" w:rsidRPr="00C869BC" w:rsidRDefault="00F27F71">
          <w:pPr>
            <w:pStyle w:val="TOC2"/>
            <w:rPr>
              <w:noProof/>
              <w:sz w:val="20"/>
              <w:szCs w:val="20"/>
            </w:rPr>
          </w:pPr>
          <w:hyperlink w:anchor="_Toc178170883" w:history="1">
            <w:r w:rsidRPr="00C869BC">
              <w:rPr>
                <w:rStyle w:val="Hyperlink"/>
                <w:rFonts w:ascii="Times New Roman" w:eastAsia="Calibri" w:hAnsi="Times New Roman" w:cs="Times New Roman"/>
                <w:noProof/>
                <w:sz w:val="20"/>
                <w:szCs w:val="20"/>
              </w:rPr>
              <w:t>Pirkimo sąlygų 7 priedas „Pasiūlymų vertinimo kriterijai ir sąlygos“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_Toc178170883 \h </w:instrText>
            </w:r>
            <w:r w:rsidRPr="00C869BC">
              <w:rPr>
                <w:noProof/>
                <w:webHidden/>
                <w:sz w:val="20"/>
                <w:szCs w:val="20"/>
              </w:rPr>
            </w:r>
            <w:r w:rsidRPr="00C869BC">
              <w:rPr>
                <w:noProof/>
                <w:webHidden/>
                <w:sz w:val="20"/>
                <w:szCs w:val="20"/>
              </w:rPr>
              <w:fldChar w:fldCharType="separate"/>
            </w:r>
            <w:r w:rsidRPr="00C869BC">
              <w:rPr>
                <w:noProof/>
                <w:webHidden/>
                <w:sz w:val="20"/>
                <w:szCs w:val="20"/>
              </w:rPr>
              <w:t>23</w:t>
            </w:r>
            <w:r w:rsidRPr="00C869BC">
              <w:rPr>
                <w:noProof/>
                <w:webHidden/>
                <w:sz w:val="20"/>
                <w:szCs w:val="20"/>
              </w:rPr>
              <w:fldChar w:fldCharType="end"/>
            </w:r>
          </w:hyperlink>
        </w:p>
        <w:p w14:paraId="0BEE3810" w14:textId="683EA25F" w:rsidR="00F27F71" w:rsidRPr="00C869BC" w:rsidRDefault="00F27F71">
          <w:pPr>
            <w:pStyle w:val="TOC2"/>
            <w:rPr>
              <w:noProof/>
              <w:sz w:val="20"/>
              <w:szCs w:val="20"/>
            </w:rPr>
          </w:pPr>
          <w:hyperlink w:anchor="_Toc178170884" w:history="1">
            <w:r w:rsidRPr="00C869BC">
              <w:rPr>
                <w:rStyle w:val="Hyperlink"/>
                <w:rFonts w:ascii="Times New Roman" w:hAnsi="Times New Roman" w:cs="Times New Roman"/>
                <w:noProof/>
                <w:sz w:val="20"/>
                <w:szCs w:val="20"/>
              </w:rPr>
              <w:t>Pirkimo sąlygų 8 priedas „Pažyma apie siūlomo specialisto darbinę (profesinę) patirtį</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_Toc178170884 \h </w:instrText>
            </w:r>
            <w:r w:rsidRPr="00C869BC">
              <w:rPr>
                <w:noProof/>
                <w:webHidden/>
                <w:sz w:val="20"/>
                <w:szCs w:val="20"/>
              </w:rPr>
            </w:r>
            <w:r w:rsidRPr="00C869BC">
              <w:rPr>
                <w:noProof/>
                <w:webHidden/>
                <w:sz w:val="20"/>
                <w:szCs w:val="20"/>
              </w:rPr>
              <w:fldChar w:fldCharType="separate"/>
            </w:r>
            <w:r w:rsidRPr="00C869BC">
              <w:rPr>
                <w:noProof/>
                <w:webHidden/>
                <w:sz w:val="20"/>
                <w:szCs w:val="20"/>
              </w:rPr>
              <w:t>24</w:t>
            </w:r>
            <w:r w:rsidRPr="00C869BC">
              <w:rPr>
                <w:noProof/>
                <w:webHidden/>
                <w:sz w:val="20"/>
                <w:szCs w:val="20"/>
              </w:rPr>
              <w:fldChar w:fldCharType="end"/>
            </w:r>
          </w:hyperlink>
        </w:p>
        <w:p w14:paraId="4CE97D6D" w14:textId="5E8FFD0B" w:rsidR="00F27F71" w:rsidRPr="00C869BC" w:rsidRDefault="00F27F71">
          <w:pPr>
            <w:pStyle w:val="TOC2"/>
            <w:rPr>
              <w:noProof/>
              <w:sz w:val="20"/>
              <w:szCs w:val="20"/>
            </w:rPr>
          </w:pPr>
          <w:hyperlink w:anchor="_Toc178170885" w:history="1">
            <w:r w:rsidRPr="00C869BC">
              <w:rPr>
                <w:rStyle w:val="Hyperlink"/>
                <w:rFonts w:ascii="Times New Roman" w:hAnsi="Times New Roman" w:cs="Times New Roman"/>
                <w:noProof/>
                <w:sz w:val="20"/>
                <w:szCs w:val="20"/>
              </w:rPr>
              <w:t>Pirkimo sąlygų 9 priedas „Tiekėjo deklaracija dėl atitikties Reglamento nuostatoms“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_Toc178170885 \h </w:instrText>
            </w:r>
            <w:r w:rsidRPr="00C869BC">
              <w:rPr>
                <w:noProof/>
                <w:webHidden/>
                <w:sz w:val="20"/>
                <w:szCs w:val="20"/>
              </w:rPr>
            </w:r>
            <w:r w:rsidRPr="00C869BC">
              <w:rPr>
                <w:noProof/>
                <w:webHidden/>
                <w:sz w:val="20"/>
                <w:szCs w:val="20"/>
              </w:rPr>
              <w:fldChar w:fldCharType="separate"/>
            </w:r>
            <w:r w:rsidRPr="00C869BC">
              <w:rPr>
                <w:noProof/>
                <w:webHidden/>
                <w:sz w:val="20"/>
                <w:szCs w:val="20"/>
              </w:rPr>
              <w:t>25</w:t>
            </w:r>
            <w:r w:rsidRPr="00C869BC">
              <w:rPr>
                <w:noProof/>
                <w:webHidden/>
                <w:sz w:val="20"/>
                <w:szCs w:val="20"/>
              </w:rPr>
              <w:fldChar w:fldCharType="end"/>
            </w:r>
          </w:hyperlink>
        </w:p>
        <w:p w14:paraId="347DA09B" w14:textId="6A3D9772" w:rsidR="00F27F71" w:rsidRPr="00C869BC" w:rsidRDefault="00F27F71">
          <w:pPr>
            <w:pStyle w:val="TOC2"/>
            <w:rPr>
              <w:noProof/>
              <w:sz w:val="20"/>
              <w:szCs w:val="20"/>
            </w:rPr>
          </w:pPr>
          <w:hyperlink w:anchor="_Toc178170886" w:history="1">
            <w:r w:rsidRPr="00C869BC">
              <w:rPr>
                <w:rStyle w:val="Hyperlink"/>
                <w:rFonts w:ascii="Times New Roman" w:hAnsi="Times New Roman" w:cs="Times New Roman"/>
                <w:noProof/>
                <w:sz w:val="20"/>
                <w:szCs w:val="20"/>
              </w:rPr>
              <w:t>Pirkimo sąlygų 10 priedas „Sutarties projektas“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_Toc178170886 \h </w:instrText>
            </w:r>
            <w:r w:rsidRPr="00C869BC">
              <w:rPr>
                <w:noProof/>
                <w:webHidden/>
                <w:sz w:val="20"/>
                <w:szCs w:val="20"/>
              </w:rPr>
            </w:r>
            <w:r w:rsidRPr="00C869BC">
              <w:rPr>
                <w:noProof/>
                <w:webHidden/>
                <w:sz w:val="20"/>
                <w:szCs w:val="20"/>
              </w:rPr>
              <w:fldChar w:fldCharType="separate"/>
            </w:r>
            <w:r w:rsidRPr="00C869BC">
              <w:rPr>
                <w:noProof/>
                <w:webHidden/>
                <w:sz w:val="20"/>
                <w:szCs w:val="20"/>
              </w:rPr>
              <w:t>26</w:t>
            </w:r>
            <w:r w:rsidRPr="00C869BC">
              <w:rPr>
                <w:noProof/>
                <w:webHidden/>
                <w:sz w:val="20"/>
                <w:szCs w:val="20"/>
              </w:rPr>
              <w:fldChar w:fldCharType="end"/>
            </w:r>
          </w:hyperlink>
        </w:p>
        <w:p w14:paraId="46892C96" w14:textId="77777777" w:rsidR="00C869BC" w:rsidRDefault="00A428FB">
          <w:pPr>
            <w:spacing w:after="0" w:line="240" w:lineRule="auto"/>
            <w:contextualSpacing/>
            <w:rPr>
              <w:rFonts w:ascii="Times New Roman" w:hAnsi="Times New Roman" w:cs="Times New Roman"/>
              <w:sz w:val="20"/>
              <w:szCs w:val="20"/>
            </w:rPr>
          </w:pPr>
          <w:r w:rsidRPr="00C869BC">
            <w:rPr>
              <w:rFonts w:ascii="Times New Roman" w:hAnsi="Times New Roman" w:cs="Times New Roman"/>
              <w:sz w:val="20"/>
              <w:szCs w:val="20"/>
            </w:rPr>
            <w:fldChar w:fldCharType="end"/>
          </w:r>
          <w:r w:rsidR="00C869BC" w:rsidRPr="00C869BC">
            <w:rPr>
              <w:rFonts w:ascii="Times New Roman" w:hAnsi="Times New Roman" w:cs="Times New Roman"/>
              <w:sz w:val="20"/>
              <w:szCs w:val="20"/>
            </w:rPr>
            <w:t xml:space="preserve">   </w:t>
          </w:r>
          <w:r w:rsidR="00C869BC">
            <w:rPr>
              <w:rFonts w:ascii="Times New Roman" w:hAnsi="Times New Roman" w:cs="Times New Roman"/>
              <w:sz w:val="20"/>
              <w:szCs w:val="20"/>
            </w:rPr>
            <w:t xml:space="preserve"> </w:t>
          </w:r>
          <w:r w:rsidR="00C869BC" w:rsidRPr="00C869BC">
            <w:rPr>
              <w:rFonts w:ascii="Times New Roman" w:hAnsi="Times New Roman" w:cs="Times New Roman"/>
              <w:sz w:val="20"/>
              <w:szCs w:val="20"/>
            </w:rPr>
            <w:t>Pirkimų sąlygų 11 priedas „Siūlomų specialistų sąrašas ir pozicija</w:t>
          </w:r>
          <w:r w:rsidR="00C869BC">
            <w:rPr>
              <w:rFonts w:ascii="Times New Roman" w:hAnsi="Times New Roman" w:cs="Times New Roman"/>
              <w:sz w:val="20"/>
              <w:szCs w:val="20"/>
            </w:rPr>
            <w:t>“..................................................................................  28</w:t>
          </w:r>
        </w:p>
        <w:p w14:paraId="2E3DD995" w14:textId="77777777" w:rsidR="00C869BC" w:rsidRDefault="00C869BC">
          <w:pPr>
            <w:spacing w:after="0" w:line="240" w:lineRule="auto"/>
            <w:contextualSpacing/>
            <w:rPr>
              <w:rFonts w:ascii="Times New Roman" w:hAnsi="Times New Roman" w:cs="Times New Roman"/>
              <w:sz w:val="20"/>
              <w:szCs w:val="20"/>
            </w:rPr>
          </w:pPr>
        </w:p>
        <w:p w14:paraId="0B32BAE3" w14:textId="77777777" w:rsidR="00C869BC" w:rsidRDefault="00C869BC">
          <w:pPr>
            <w:spacing w:after="0" w:line="240" w:lineRule="auto"/>
            <w:contextualSpacing/>
            <w:rPr>
              <w:rFonts w:ascii="Times New Roman" w:hAnsi="Times New Roman" w:cs="Times New Roman"/>
              <w:sz w:val="20"/>
              <w:szCs w:val="20"/>
            </w:rPr>
          </w:pPr>
        </w:p>
        <w:p w14:paraId="6D6E203F" w14:textId="77777777" w:rsidR="00C869BC" w:rsidRDefault="00C869BC">
          <w:pPr>
            <w:spacing w:after="0" w:line="240" w:lineRule="auto"/>
            <w:contextualSpacing/>
            <w:rPr>
              <w:rFonts w:ascii="Times New Roman" w:hAnsi="Times New Roman" w:cs="Times New Roman"/>
              <w:sz w:val="20"/>
              <w:szCs w:val="20"/>
            </w:rPr>
          </w:pPr>
        </w:p>
        <w:p w14:paraId="5FF4D273" w14:textId="77777777" w:rsidR="00C869BC" w:rsidRDefault="00C869BC">
          <w:pPr>
            <w:spacing w:after="0" w:line="240" w:lineRule="auto"/>
            <w:contextualSpacing/>
            <w:rPr>
              <w:rFonts w:ascii="Times New Roman" w:hAnsi="Times New Roman" w:cs="Times New Roman"/>
              <w:sz w:val="20"/>
              <w:szCs w:val="20"/>
            </w:rPr>
          </w:pPr>
        </w:p>
        <w:p w14:paraId="316D16D2" w14:textId="77777777" w:rsidR="00C869BC" w:rsidRDefault="00C869BC">
          <w:pPr>
            <w:spacing w:after="0" w:line="240" w:lineRule="auto"/>
            <w:contextualSpacing/>
            <w:rPr>
              <w:rFonts w:ascii="Times New Roman" w:hAnsi="Times New Roman" w:cs="Times New Roman"/>
              <w:sz w:val="20"/>
              <w:szCs w:val="20"/>
            </w:rPr>
          </w:pPr>
        </w:p>
        <w:p w14:paraId="4E2DCB54" w14:textId="77777777" w:rsidR="00C869BC" w:rsidRDefault="00C869BC">
          <w:pPr>
            <w:spacing w:after="0" w:line="240" w:lineRule="auto"/>
            <w:contextualSpacing/>
            <w:rPr>
              <w:rFonts w:ascii="Times New Roman" w:hAnsi="Times New Roman" w:cs="Times New Roman"/>
              <w:sz w:val="20"/>
              <w:szCs w:val="20"/>
            </w:rPr>
          </w:pPr>
        </w:p>
        <w:p w14:paraId="5DC33F23" w14:textId="77777777" w:rsidR="00C869BC" w:rsidRDefault="00C869BC">
          <w:pPr>
            <w:spacing w:after="0" w:line="240" w:lineRule="auto"/>
            <w:contextualSpacing/>
            <w:rPr>
              <w:rFonts w:ascii="Times New Roman" w:hAnsi="Times New Roman" w:cs="Times New Roman"/>
              <w:sz w:val="20"/>
              <w:szCs w:val="20"/>
            </w:rPr>
          </w:pPr>
        </w:p>
        <w:p w14:paraId="678F8BAD" w14:textId="77777777" w:rsidR="00C869BC" w:rsidRDefault="00C869BC">
          <w:pPr>
            <w:spacing w:after="0" w:line="240" w:lineRule="auto"/>
            <w:contextualSpacing/>
            <w:rPr>
              <w:rFonts w:ascii="Times New Roman" w:hAnsi="Times New Roman" w:cs="Times New Roman"/>
              <w:sz w:val="20"/>
              <w:szCs w:val="20"/>
            </w:rPr>
          </w:pPr>
        </w:p>
        <w:p w14:paraId="39615230" w14:textId="77777777" w:rsidR="00C869BC" w:rsidRDefault="00C869BC">
          <w:pPr>
            <w:spacing w:after="0" w:line="240" w:lineRule="auto"/>
            <w:contextualSpacing/>
            <w:rPr>
              <w:rFonts w:ascii="Times New Roman" w:hAnsi="Times New Roman" w:cs="Times New Roman"/>
              <w:sz w:val="20"/>
              <w:szCs w:val="20"/>
            </w:rPr>
          </w:pPr>
        </w:p>
        <w:p w14:paraId="7C31E1C9" w14:textId="77777777" w:rsidR="00C869BC" w:rsidRDefault="00C869BC">
          <w:pPr>
            <w:spacing w:after="0" w:line="240" w:lineRule="auto"/>
            <w:contextualSpacing/>
            <w:rPr>
              <w:rFonts w:ascii="Times New Roman" w:hAnsi="Times New Roman" w:cs="Times New Roman"/>
              <w:sz w:val="20"/>
              <w:szCs w:val="20"/>
            </w:rPr>
          </w:pPr>
        </w:p>
        <w:p w14:paraId="157AEA36" w14:textId="77777777" w:rsidR="00C869BC" w:rsidRDefault="00C869BC">
          <w:pPr>
            <w:spacing w:after="0" w:line="240" w:lineRule="auto"/>
            <w:contextualSpacing/>
            <w:rPr>
              <w:rFonts w:ascii="Times New Roman" w:hAnsi="Times New Roman" w:cs="Times New Roman"/>
              <w:sz w:val="20"/>
              <w:szCs w:val="20"/>
            </w:rPr>
          </w:pPr>
        </w:p>
        <w:p w14:paraId="3E50D1DC" w14:textId="77777777" w:rsidR="00C869BC" w:rsidRDefault="00C869BC">
          <w:pPr>
            <w:spacing w:after="0" w:line="240" w:lineRule="auto"/>
            <w:contextualSpacing/>
            <w:rPr>
              <w:rFonts w:ascii="Times New Roman" w:hAnsi="Times New Roman" w:cs="Times New Roman"/>
              <w:sz w:val="20"/>
              <w:szCs w:val="20"/>
            </w:rPr>
          </w:pPr>
        </w:p>
        <w:p w14:paraId="4DB2FABA" w14:textId="77777777" w:rsidR="00C869BC" w:rsidRDefault="00C869BC">
          <w:pPr>
            <w:spacing w:after="0" w:line="240" w:lineRule="auto"/>
            <w:contextualSpacing/>
            <w:rPr>
              <w:rFonts w:ascii="Times New Roman" w:hAnsi="Times New Roman" w:cs="Times New Roman"/>
              <w:sz w:val="20"/>
              <w:szCs w:val="20"/>
            </w:rPr>
          </w:pPr>
        </w:p>
        <w:p w14:paraId="31308D64" w14:textId="77777777" w:rsidR="00C869BC" w:rsidRDefault="00C869BC">
          <w:pPr>
            <w:spacing w:after="0" w:line="240" w:lineRule="auto"/>
            <w:contextualSpacing/>
            <w:rPr>
              <w:rFonts w:ascii="Times New Roman" w:hAnsi="Times New Roman" w:cs="Times New Roman"/>
              <w:sz w:val="20"/>
              <w:szCs w:val="20"/>
            </w:rPr>
          </w:pPr>
        </w:p>
        <w:p w14:paraId="3F821DEC" w14:textId="77777777" w:rsidR="00C869BC" w:rsidRDefault="00C869BC">
          <w:pPr>
            <w:spacing w:after="0" w:line="240" w:lineRule="auto"/>
            <w:contextualSpacing/>
            <w:rPr>
              <w:rFonts w:ascii="Times New Roman" w:hAnsi="Times New Roman" w:cs="Times New Roman"/>
              <w:sz w:val="20"/>
              <w:szCs w:val="20"/>
            </w:rPr>
          </w:pPr>
        </w:p>
        <w:p w14:paraId="3542A37A" w14:textId="77777777" w:rsidR="00C869BC" w:rsidRDefault="00C869BC">
          <w:pPr>
            <w:spacing w:after="0" w:line="240" w:lineRule="auto"/>
            <w:contextualSpacing/>
            <w:rPr>
              <w:rFonts w:ascii="Times New Roman" w:hAnsi="Times New Roman" w:cs="Times New Roman"/>
              <w:sz w:val="20"/>
              <w:szCs w:val="20"/>
            </w:rPr>
          </w:pPr>
        </w:p>
        <w:p w14:paraId="35620834" w14:textId="77777777" w:rsidR="00C869BC" w:rsidRDefault="00C869BC">
          <w:pPr>
            <w:spacing w:after="0" w:line="240" w:lineRule="auto"/>
            <w:contextualSpacing/>
            <w:rPr>
              <w:rFonts w:ascii="Times New Roman" w:hAnsi="Times New Roman" w:cs="Times New Roman"/>
              <w:sz w:val="20"/>
              <w:szCs w:val="20"/>
            </w:rPr>
          </w:pPr>
        </w:p>
        <w:p w14:paraId="450026AC" w14:textId="77777777" w:rsidR="00C869BC" w:rsidRDefault="00C869BC">
          <w:pPr>
            <w:spacing w:after="0" w:line="240" w:lineRule="auto"/>
            <w:contextualSpacing/>
            <w:rPr>
              <w:rFonts w:ascii="Times New Roman" w:hAnsi="Times New Roman" w:cs="Times New Roman"/>
              <w:sz w:val="20"/>
              <w:szCs w:val="20"/>
            </w:rPr>
          </w:pPr>
        </w:p>
        <w:p w14:paraId="58776787" w14:textId="77777777" w:rsidR="00C869BC" w:rsidRDefault="00C869BC">
          <w:pPr>
            <w:spacing w:after="0" w:line="240" w:lineRule="auto"/>
            <w:contextualSpacing/>
            <w:rPr>
              <w:rFonts w:ascii="Times New Roman" w:hAnsi="Times New Roman" w:cs="Times New Roman"/>
              <w:sz w:val="20"/>
              <w:szCs w:val="20"/>
            </w:rPr>
          </w:pPr>
        </w:p>
        <w:p w14:paraId="5790B4C5" w14:textId="77777777" w:rsidR="00C869BC" w:rsidRDefault="00C869BC">
          <w:pPr>
            <w:spacing w:after="0" w:line="240" w:lineRule="auto"/>
            <w:contextualSpacing/>
            <w:rPr>
              <w:rFonts w:ascii="Times New Roman" w:hAnsi="Times New Roman" w:cs="Times New Roman"/>
              <w:sz w:val="20"/>
              <w:szCs w:val="20"/>
            </w:rPr>
          </w:pPr>
        </w:p>
        <w:p w14:paraId="2583B9CD" w14:textId="77777777" w:rsidR="00C869BC" w:rsidRDefault="00C869BC">
          <w:pPr>
            <w:spacing w:after="0" w:line="240" w:lineRule="auto"/>
            <w:contextualSpacing/>
            <w:rPr>
              <w:rFonts w:ascii="Times New Roman" w:hAnsi="Times New Roman" w:cs="Times New Roman"/>
              <w:sz w:val="20"/>
              <w:szCs w:val="20"/>
            </w:rPr>
          </w:pPr>
        </w:p>
        <w:p w14:paraId="2C0621F8" w14:textId="6573C61A" w:rsidR="00B75B78" w:rsidRPr="00C869BC" w:rsidRDefault="00000000">
          <w:pPr>
            <w:spacing w:after="0" w:line="240" w:lineRule="auto"/>
            <w:contextualSpacing/>
            <w:rPr>
              <w:rFonts w:ascii="Times New Roman" w:hAnsi="Times New Roman" w:cs="Times New Roman"/>
              <w:sz w:val="20"/>
              <w:szCs w:val="20"/>
            </w:rPr>
          </w:pPr>
        </w:p>
      </w:sdtContent>
    </w:sdt>
    <w:p w14:paraId="0251F553" w14:textId="77777777" w:rsidR="00B75B78" w:rsidRDefault="00A428FB">
      <w:pPr>
        <w:pStyle w:val="Heading1"/>
        <w:numPr>
          <w:ilvl w:val="0"/>
          <w:numId w:val="1"/>
        </w:numPr>
        <w:spacing w:before="0" w:after="0"/>
        <w:ind w:left="567" w:hanging="567"/>
        <w:contextualSpacing/>
        <w:rPr>
          <w:rFonts w:ascii="Times New Roman" w:hAnsi="Times New Roman" w:cs="Times New Roman"/>
          <w:b/>
          <w:bCs/>
          <w:sz w:val="28"/>
          <w:szCs w:val="28"/>
        </w:rPr>
      </w:pPr>
      <w:bookmarkStart w:id="0" w:name="_Toc178170866"/>
      <w:r>
        <w:rPr>
          <w:rFonts w:ascii="Times New Roman" w:hAnsi="Times New Roman" w:cs="Times New Roman"/>
          <w:b/>
          <w:bCs/>
          <w:sz w:val="28"/>
          <w:szCs w:val="28"/>
        </w:rPr>
        <w:lastRenderedPageBreak/>
        <w:t>Bendra informacija</w:t>
      </w:r>
      <w:bookmarkEnd w:id="0"/>
    </w:p>
    <w:p w14:paraId="1D3D168B" w14:textId="77777777" w:rsidR="00B75B78" w:rsidRDefault="00A428FB">
      <w:pPr>
        <w:pStyle w:val="ListParagraph"/>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Pr>
          <w:rFonts w:ascii="Times New Roman" w:hAnsi="Times New Roman" w:cs="Times New Roman"/>
          <w:sz w:val="24"/>
          <w:szCs w:val="24"/>
        </w:rPr>
        <w:t xml:space="preserve">Perkančioji organizacija – </w:t>
      </w:r>
      <w:r>
        <w:rPr>
          <w:rFonts w:ascii="Times New Roman" w:eastAsia="Calibri" w:hAnsi="Times New Roman" w:cs="Times New Roman"/>
          <w:sz w:val="24"/>
          <w:szCs w:val="24"/>
        </w:rPr>
        <w:t xml:space="preserve">Nacionalinė švietimo agentūra, juridinio asmens kodas 305238040, adresas K. Kalinausko g. 7, Vilnius.  </w:t>
      </w:r>
      <w:r>
        <w:rPr>
          <w:rFonts w:ascii="Times New Roman" w:eastAsiaTheme="minorHAnsi" w:hAnsi="Times New Roman" w:cs="Times New Roman"/>
          <w:sz w:val="24"/>
          <w:szCs w:val="24"/>
          <w:lang w:eastAsia="en-US"/>
        </w:rPr>
        <w:t>Perkančioji organizacija nėra PVM mokėtoja</w:t>
      </w:r>
      <w:r>
        <w:rPr>
          <w:rFonts w:ascii="Times New Roman" w:eastAsia="Calibri" w:hAnsi="Times New Roman" w:cs="Times New Roman"/>
          <w:sz w:val="24"/>
          <w:szCs w:val="24"/>
        </w:rPr>
        <w:t>.</w:t>
      </w:r>
    </w:p>
    <w:p w14:paraId="4B969E7A" w14:textId="77777777" w:rsidR="00B75B78" w:rsidRDefault="00A428FB">
      <w:pPr>
        <w:pStyle w:val="ListParagraph"/>
        <w:tabs>
          <w:tab w:val="left" w:pos="993"/>
        </w:tabs>
        <w:spacing w:after="0" w:line="240" w:lineRule="auto"/>
        <w:ind w:left="0" w:firstLine="567"/>
        <w:jc w:val="both"/>
        <w:rPr>
          <w:rFonts w:ascii="Times New Roman" w:eastAsia="Calibri" w:hAnsi="Times New Roman" w:cs="Times New Roman"/>
          <w:sz w:val="24"/>
          <w:szCs w:val="24"/>
        </w:rPr>
      </w:pPr>
      <w:r>
        <w:rPr>
          <w:rFonts w:ascii="Times New Roman" w:hAnsi="Times New Roman" w:cs="Times New Roman"/>
          <w:sz w:val="24"/>
          <w:szCs w:val="24"/>
        </w:rPr>
        <w:t xml:space="preserve">1.2. Pirkimas neatliekamas naudojantis centralizuotų pirkimų katalogu, nes perkamų paslaugų nėra centralizuotų pirkimų kataloge.  </w:t>
      </w:r>
    </w:p>
    <w:p w14:paraId="6C4A7FD7" w14:textId="77777777" w:rsidR="00B75B78" w:rsidRDefault="00A428FB">
      <w:pPr>
        <w:tabs>
          <w:tab w:val="left" w:pos="993"/>
        </w:tabs>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 xml:space="preserve">1.3. </w:t>
      </w:r>
      <w:r>
        <w:rPr>
          <w:rFonts w:ascii="Times New Roman" w:eastAsia="Times New Roman" w:hAnsi="Times New Roman" w:cs="Times New Roman"/>
          <w:sz w:val="24"/>
          <w:szCs w:val="24"/>
        </w:rPr>
        <w:t>Perkančioji organizacija nerezervuoja teisės dalyvauti pirkime.</w:t>
      </w:r>
    </w:p>
    <w:p w14:paraId="01174CED" w14:textId="77777777" w:rsidR="00B75B78" w:rsidRDefault="00A428FB">
      <w:pPr>
        <w:pStyle w:val="ListParagraph"/>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1.4. Stebėtojai dalyvauti Komisijos posėdžiuose nėra kviečiami.</w:t>
      </w:r>
    </w:p>
    <w:p w14:paraId="75EED046" w14:textId="22F4A70C" w:rsidR="00B75B78" w:rsidRPr="002F1373" w:rsidRDefault="00A428FB" w:rsidP="002F55B9">
      <w:pPr>
        <w:pStyle w:val="ListParagraph"/>
        <w:numPr>
          <w:ilvl w:val="1"/>
          <w:numId w:val="9"/>
        </w:numPr>
        <w:tabs>
          <w:tab w:val="left" w:pos="993"/>
        </w:tabs>
        <w:spacing w:after="0" w:line="240" w:lineRule="auto"/>
        <w:ind w:left="0" w:firstLine="567"/>
        <w:jc w:val="both"/>
        <w:rPr>
          <w:rFonts w:ascii="Times New Roman" w:eastAsia="Arial" w:hAnsi="Times New Roman" w:cs="Times New Roman"/>
          <w:sz w:val="24"/>
          <w:szCs w:val="24"/>
        </w:rPr>
      </w:pPr>
      <w:r>
        <w:rPr>
          <w:rFonts w:ascii="Times New Roman" w:hAnsi="Times New Roman" w:cs="Times New Roman"/>
          <w:sz w:val="24"/>
          <w:szCs w:val="24"/>
        </w:rPr>
        <w:t xml:space="preserve"> Vadovaujantis Tvarkos aprašo, patvirtinto Lietuvos Respublikos aplinkos ministro 2011 m. birželio 28 d. įsakymo Nr. D1-508 „Dėl aplinkos apsaugos kriterijų taikymo, vykdant žaliuosius pirkimus, tvarkos aprašo patvirtinimo“ 4 punktu, </w:t>
      </w:r>
      <w:r w:rsidRPr="00E9735B">
        <w:rPr>
          <w:rFonts w:ascii="Times New Roman" w:hAnsi="Times New Roman" w:cs="Times New Roman"/>
          <w:sz w:val="24"/>
          <w:szCs w:val="24"/>
        </w:rPr>
        <w:t>Pirkimas laikomas žaliuoju</w:t>
      </w:r>
      <w:r w:rsidR="001D0117" w:rsidRPr="00E9735B">
        <w:rPr>
          <w:rFonts w:ascii="Times New Roman" w:hAnsi="Times New Roman" w:cs="Times New Roman"/>
          <w:sz w:val="24"/>
          <w:szCs w:val="24"/>
        </w:rPr>
        <w:t>.</w:t>
      </w:r>
      <w:r w:rsidR="00995D90">
        <w:rPr>
          <w:rFonts w:ascii="Times New Roman" w:hAnsi="Times New Roman" w:cs="Times New Roman"/>
          <w:sz w:val="24"/>
          <w:szCs w:val="24"/>
        </w:rPr>
        <w:t xml:space="preserve"> Aplinkos apsaugos reikalavimai nustatyti</w:t>
      </w:r>
      <w:r w:rsidR="00530719">
        <w:rPr>
          <w:rFonts w:ascii="Times New Roman" w:hAnsi="Times New Roman" w:cs="Times New Roman"/>
          <w:sz w:val="24"/>
          <w:szCs w:val="24"/>
        </w:rPr>
        <w:t xml:space="preserve"> Sutarties Specialiųjų sąlygų </w:t>
      </w:r>
      <w:r w:rsidR="00FB61D0">
        <w:rPr>
          <w:rFonts w:ascii="Times New Roman" w:hAnsi="Times New Roman" w:cs="Times New Roman"/>
          <w:sz w:val="24"/>
          <w:szCs w:val="24"/>
          <w:lang w:val="en-US"/>
        </w:rPr>
        <w:t>13.1 punkte</w:t>
      </w:r>
      <w:r w:rsidR="00995D90">
        <w:rPr>
          <w:rFonts w:ascii="Times New Roman" w:hAnsi="Times New Roman" w:cs="Times New Roman"/>
          <w:sz w:val="24"/>
          <w:szCs w:val="24"/>
        </w:rPr>
        <w:t>.</w:t>
      </w:r>
    </w:p>
    <w:p w14:paraId="65B905C4" w14:textId="4E8B38B7" w:rsidR="00B75B78" w:rsidRPr="002F1373" w:rsidRDefault="00A428FB" w:rsidP="002F55B9">
      <w:pPr>
        <w:pStyle w:val="ListParagraph"/>
        <w:numPr>
          <w:ilvl w:val="1"/>
          <w:numId w:val="9"/>
        </w:numPr>
        <w:tabs>
          <w:tab w:val="left" w:pos="993"/>
        </w:tabs>
        <w:spacing w:after="0" w:line="240" w:lineRule="auto"/>
        <w:ind w:left="0" w:firstLine="567"/>
        <w:jc w:val="both"/>
        <w:rPr>
          <w:rFonts w:ascii="Times New Roman" w:eastAsia="Arial" w:hAnsi="Times New Roman" w:cs="Times New Roman"/>
          <w:sz w:val="24"/>
          <w:szCs w:val="24"/>
        </w:rPr>
      </w:pPr>
      <w:r w:rsidRPr="002F1373">
        <w:rPr>
          <w:rFonts w:ascii="Times New Roman" w:eastAsia="Arial" w:hAnsi="Times New Roman" w:cs="Times New Roman"/>
          <w:sz w:val="24"/>
          <w:szCs w:val="24"/>
        </w:rPr>
        <w:t>Išankstinis skelbimas apie pirkimą nebuvo paskelbtas</w:t>
      </w:r>
      <w:r w:rsidR="00DB5210" w:rsidRPr="002F1373">
        <w:rPr>
          <w:rFonts w:ascii="Times New Roman" w:eastAsia="Arial" w:hAnsi="Times New Roman" w:cs="Times New Roman"/>
          <w:sz w:val="24"/>
          <w:szCs w:val="24"/>
        </w:rPr>
        <w:t>.</w:t>
      </w:r>
      <w:r w:rsidRPr="002F1373">
        <w:rPr>
          <w:rFonts w:ascii="Times New Roman" w:eastAsia="Arial" w:hAnsi="Times New Roman" w:cs="Times New Roman"/>
          <w:sz w:val="24"/>
          <w:szCs w:val="24"/>
        </w:rPr>
        <w:t xml:space="preserve"> </w:t>
      </w:r>
    </w:p>
    <w:p w14:paraId="061F0AA5" w14:textId="06B36A6F" w:rsidR="00B75B78" w:rsidRDefault="00A428FB" w:rsidP="002F55B9">
      <w:pPr>
        <w:pStyle w:val="ListParagraph"/>
        <w:numPr>
          <w:ilvl w:val="1"/>
          <w:numId w:val="17"/>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lang w:eastAsia="en-US"/>
        </w:rPr>
        <w:t>Pirkime</w:t>
      </w:r>
      <w:r w:rsidR="00D770D8">
        <w:rPr>
          <w:rFonts w:ascii="Times New Roman" w:hAnsi="Times New Roman" w:cs="Times New Roman"/>
          <w:sz w:val="24"/>
          <w:szCs w:val="24"/>
          <w:lang w:eastAsia="en-US"/>
        </w:rPr>
        <w:t xml:space="preserve"> </w:t>
      </w:r>
      <w:r>
        <w:rPr>
          <w:rFonts w:ascii="Times New Roman" w:hAnsi="Times New Roman" w:cs="Times New Roman"/>
          <w:sz w:val="24"/>
          <w:szCs w:val="24"/>
        </w:rPr>
        <w:t>perkančioji organizacija</w:t>
      </w:r>
      <w:r>
        <w:rPr>
          <w:rFonts w:ascii="Times New Roman" w:hAnsi="Times New Roman" w:cs="Times New Roman"/>
          <w:sz w:val="24"/>
          <w:szCs w:val="24"/>
          <w:lang w:eastAsia="en-US"/>
        </w:rPr>
        <w:t xml:space="preserve"> nenumato skelbti pranešimo dėl savanoriško </w:t>
      </w:r>
      <w:r>
        <w:rPr>
          <w:rFonts w:ascii="Times New Roman" w:hAnsi="Times New Roman" w:cs="Times New Roman"/>
          <w:i/>
          <w:iCs/>
          <w:sz w:val="24"/>
          <w:szCs w:val="24"/>
          <w:lang w:eastAsia="en-US"/>
        </w:rPr>
        <w:t>ex ante</w:t>
      </w:r>
      <w:r>
        <w:rPr>
          <w:rFonts w:ascii="Times New Roman" w:hAnsi="Times New Roman" w:cs="Times New Roman"/>
          <w:sz w:val="24"/>
          <w:szCs w:val="24"/>
          <w:lang w:eastAsia="en-US"/>
        </w:rPr>
        <w:t xml:space="preserve"> skaidrumo.</w:t>
      </w:r>
    </w:p>
    <w:p w14:paraId="6FE818A1" w14:textId="77777777" w:rsidR="00B75B78" w:rsidRDefault="00A428FB" w:rsidP="002F55B9">
      <w:pPr>
        <w:pStyle w:val="ListParagraph"/>
        <w:numPr>
          <w:ilvl w:val="1"/>
          <w:numId w:val="17"/>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Pirkime neleidžiama pateikti alternatyvių pasiūlymų. </w:t>
      </w:r>
    </w:p>
    <w:p w14:paraId="3605DDA3" w14:textId="77777777" w:rsidR="00B75B78" w:rsidRDefault="00A428FB" w:rsidP="002F55B9">
      <w:pPr>
        <w:pStyle w:val="ListParagraph"/>
        <w:numPr>
          <w:ilvl w:val="1"/>
          <w:numId w:val="17"/>
        </w:numPr>
        <w:tabs>
          <w:tab w:val="left" w:pos="993"/>
        </w:tabs>
        <w:spacing w:after="0" w:line="240" w:lineRule="auto"/>
        <w:ind w:left="0" w:firstLine="567"/>
        <w:jc w:val="both"/>
        <w:rPr>
          <w:rFonts w:ascii="Times New Roman" w:hAnsi="Times New Roman" w:cs="Times New Roman"/>
          <w:sz w:val="24"/>
          <w:szCs w:val="24"/>
        </w:rPr>
      </w:pPr>
      <w:r>
        <w:rPr>
          <w:rFonts w:ascii="Times New Roman" w:eastAsia="Arial" w:hAnsi="Times New Roman" w:cs="Times New Roman"/>
          <w:sz w:val="24"/>
          <w:szCs w:val="24"/>
        </w:rPr>
        <w:t>Bendrosios pirkimo sąlygos yra neatskiriama šių pirkimo sąlygų dalis.</w:t>
      </w:r>
    </w:p>
    <w:p w14:paraId="1A148784" w14:textId="77777777" w:rsidR="00B75B78" w:rsidRDefault="00B75B78">
      <w:pPr>
        <w:pStyle w:val="ListParagraph"/>
        <w:tabs>
          <w:tab w:val="left" w:pos="993"/>
        </w:tabs>
        <w:spacing w:after="0" w:line="240" w:lineRule="auto"/>
        <w:ind w:left="567"/>
        <w:jc w:val="both"/>
        <w:rPr>
          <w:rFonts w:ascii="Times New Roman" w:hAnsi="Times New Roman" w:cs="Times New Roman"/>
          <w:sz w:val="24"/>
          <w:szCs w:val="24"/>
        </w:rPr>
      </w:pPr>
    </w:p>
    <w:p w14:paraId="209F8981" w14:textId="77777777" w:rsidR="00B75B78" w:rsidRDefault="00A428FB">
      <w:pPr>
        <w:pStyle w:val="Heading1"/>
        <w:spacing w:before="0" w:after="0"/>
        <w:contextualSpacing/>
        <w:rPr>
          <w:rFonts w:ascii="Times New Roman" w:hAnsi="Times New Roman" w:cs="Times New Roman"/>
          <w:b/>
          <w:bCs/>
          <w:color w:val="auto"/>
          <w:sz w:val="28"/>
          <w:szCs w:val="28"/>
        </w:rPr>
      </w:pPr>
      <w:bookmarkStart w:id="1" w:name="_Toc335201954"/>
      <w:bookmarkStart w:id="2" w:name="_Ref39426338"/>
      <w:bookmarkStart w:id="3" w:name="_Ref39426332"/>
      <w:bookmarkStart w:id="4" w:name="_Toc178170867"/>
      <w:bookmarkEnd w:id="1"/>
      <w:r>
        <w:rPr>
          <w:rFonts w:ascii="Times New Roman" w:hAnsi="Times New Roman" w:cs="Times New Roman"/>
          <w:b/>
          <w:bCs/>
          <w:color w:val="auto"/>
          <w:sz w:val="28"/>
          <w:szCs w:val="28"/>
        </w:rPr>
        <w:t>2. Pirkimo objektas</w:t>
      </w:r>
      <w:bookmarkEnd w:id="2"/>
      <w:bookmarkEnd w:id="3"/>
      <w:bookmarkEnd w:id="4"/>
    </w:p>
    <w:p w14:paraId="236AD655" w14:textId="0C8704B5" w:rsidR="00B75B78" w:rsidRDefault="00A428FB" w:rsidP="002F55B9">
      <w:pPr>
        <w:pStyle w:val="NoSpacing"/>
        <w:numPr>
          <w:ilvl w:val="1"/>
          <w:numId w:val="3"/>
        </w:numPr>
        <w:ind w:left="0" w:firstLine="567"/>
        <w:contextualSpacing/>
        <w:jc w:val="both"/>
        <w:rPr>
          <w:rFonts w:ascii="Times New Roman" w:hAnsi="Times New Roman" w:cs="Times New Roman"/>
          <w:sz w:val="24"/>
          <w:szCs w:val="24"/>
        </w:rPr>
      </w:pPr>
      <w:r>
        <w:rPr>
          <w:rFonts w:ascii="Times New Roman" w:eastAsia="Calibri" w:hAnsi="Times New Roman" w:cs="Times New Roman"/>
          <w:sz w:val="24"/>
          <w:szCs w:val="24"/>
        </w:rPr>
        <w:t xml:space="preserve">Perkančioji organizacija numato įsigyti </w:t>
      </w:r>
      <w:r w:rsidR="00694E72" w:rsidRPr="00694E72">
        <w:rPr>
          <w:rFonts w:ascii="Times New Roman" w:eastAsia="Times New Roman" w:hAnsi="Times New Roman" w:cs="Times New Roman"/>
          <w:b/>
          <w:bCs/>
          <w:kern w:val="2"/>
          <w:sz w:val="24"/>
          <w:szCs w:val="24"/>
          <w:lang w:eastAsia="en-US"/>
        </w:rPr>
        <w:t xml:space="preserve">Formuojamojo vertinimo metodinės medžiagos rinkinio parengimo </w:t>
      </w:r>
      <w:r w:rsidR="002228B9" w:rsidRPr="00694E72">
        <w:rPr>
          <w:rFonts w:ascii="Times New Roman" w:eastAsia="Calibri" w:hAnsi="Times New Roman" w:cs="Times New Roman"/>
          <w:b/>
          <w:bCs/>
          <w:sz w:val="24"/>
          <w:szCs w:val="24"/>
        </w:rPr>
        <w:t>paslaugas</w:t>
      </w:r>
      <w:r>
        <w:rPr>
          <w:rFonts w:ascii="Times New Roman" w:eastAsia="Calibri" w:hAnsi="Times New Roman" w:cs="Times New Roman"/>
          <w:sz w:val="24"/>
          <w:szCs w:val="24"/>
        </w:rPr>
        <w:t>.</w:t>
      </w:r>
      <w:r w:rsidR="00B50D23">
        <w:rPr>
          <w:rFonts w:ascii="Times New Roman" w:eastAsia="Calibri" w:hAnsi="Times New Roman" w:cs="Times New Roman"/>
          <w:sz w:val="24"/>
          <w:szCs w:val="24"/>
        </w:rPr>
        <w:t xml:space="preserve"> </w:t>
      </w:r>
      <w:r>
        <w:rPr>
          <w:rFonts w:ascii="Times New Roman" w:hAnsi="Times New Roman" w:cs="Times New Roman"/>
          <w:sz w:val="24"/>
          <w:szCs w:val="24"/>
        </w:rPr>
        <w:t xml:space="preserve">Reikalavimai pirkimo objektui nustatyti specialiųjų pirkimo sąlygų 2 </w:t>
      </w:r>
      <w:r w:rsidR="0078347C">
        <w:rPr>
          <w:rFonts w:ascii="Times New Roman" w:hAnsi="Times New Roman" w:cs="Times New Roman"/>
          <w:sz w:val="24"/>
          <w:szCs w:val="24"/>
        </w:rPr>
        <w:t xml:space="preserve">(antrame) </w:t>
      </w:r>
      <w:r>
        <w:rPr>
          <w:rFonts w:ascii="Times New Roman" w:hAnsi="Times New Roman" w:cs="Times New Roman"/>
          <w:sz w:val="24"/>
          <w:szCs w:val="24"/>
        </w:rPr>
        <w:t>priede</w:t>
      </w:r>
      <w:r w:rsidR="00177373">
        <w:rPr>
          <w:rFonts w:ascii="Times New Roman" w:hAnsi="Times New Roman" w:cs="Times New Roman"/>
          <w:sz w:val="24"/>
          <w:szCs w:val="24"/>
        </w:rPr>
        <w:t xml:space="preserve"> „Techninė specifikacija“</w:t>
      </w:r>
      <w:r>
        <w:rPr>
          <w:rFonts w:ascii="Times New Roman" w:hAnsi="Times New Roman" w:cs="Times New Roman"/>
          <w:sz w:val="24"/>
          <w:szCs w:val="24"/>
        </w:rPr>
        <w:t>.</w:t>
      </w:r>
    </w:p>
    <w:p w14:paraId="24FA8A6C" w14:textId="174A6B34" w:rsidR="00DB5210" w:rsidRPr="004212AA" w:rsidRDefault="00A428FB" w:rsidP="00DB5210">
      <w:pPr>
        <w:pStyle w:val="NoSpacing"/>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2.2. </w:t>
      </w:r>
      <w:r w:rsidR="005A161E" w:rsidRPr="005A161E">
        <w:rPr>
          <w:rFonts w:ascii="Times New Roman" w:hAnsi="Times New Roman" w:cs="Times New Roman"/>
          <w:sz w:val="24"/>
          <w:szCs w:val="24"/>
        </w:rPr>
        <w:t xml:space="preserve">Pirkimo objektas </w:t>
      </w:r>
      <w:r w:rsidR="00EE0333">
        <w:rPr>
          <w:rFonts w:ascii="Times New Roman" w:hAnsi="Times New Roman" w:cs="Times New Roman"/>
          <w:sz w:val="24"/>
          <w:szCs w:val="24"/>
        </w:rPr>
        <w:t>ne</w:t>
      </w:r>
      <w:r w:rsidR="005A161E" w:rsidRPr="005A161E">
        <w:rPr>
          <w:rFonts w:ascii="Times New Roman" w:hAnsi="Times New Roman" w:cs="Times New Roman"/>
          <w:sz w:val="24"/>
          <w:szCs w:val="24"/>
        </w:rPr>
        <w:t>skaidomas į dali</w:t>
      </w:r>
      <w:r w:rsidR="005A161E">
        <w:rPr>
          <w:rFonts w:ascii="Times New Roman" w:hAnsi="Times New Roman" w:cs="Times New Roman"/>
          <w:sz w:val="24"/>
          <w:szCs w:val="24"/>
        </w:rPr>
        <w:t>s</w:t>
      </w:r>
      <w:r w:rsidR="00F33CA1">
        <w:rPr>
          <w:rFonts w:ascii="Times New Roman" w:hAnsi="Times New Roman" w:cs="Times New Roman"/>
          <w:sz w:val="24"/>
          <w:szCs w:val="24"/>
        </w:rPr>
        <w:t xml:space="preserve">, </w:t>
      </w:r>
      <w:r w:rsidR="00F33CA1" w:rsidRPr="00F33CA1">
        <w:rPr>
          <w:rFonts w:ascii="Times New Roman" w:eastAsia="Calibri" w:hAnsi="Times New Roman" w:cs="Times New Roman"/>
          <w:sz w:val="24"/>
          <w:szCs w:val="24"/>
          <w:lang w:eastAsia="en-US"/>
        </w:rPr>
        <w:t xml:space="preserve">nes perkamas </w:t>
      </w:r>
      <w:r w:rsidR="00F33CA1" w:rsidRPr="00F33CA1">
        <w:rPr>
          <w:rFonts w:ascii="Times New Roman" w:eastAsia="Calibri" w:hAnsi="Times New Roman" w:cs="Times New Roman"/>
          <w:color w:val="000000"/>
          <w:sz w:val="24"/>
          <w:szCs w:val="24"/>
          <w:lang w:eastAsia="en-US"/>
        </w:rPr>
        <w:t xml:space="preserve">bendras </w:t>
      </w:r>
      <w:r w:rsidR="00F33CA1">
        <w:rPr>
          <w:rFonts w:ascii="Times New Roman" w:eastAsia="Calibri" w:hAnsi="Times New Roman" w:cs="Times New Roman"/>
          <w:color w:val="000000"/>
          <w:sz w:val="24"/>
          <w:szCs w:val="24"/>
          <w:lang w:eastAsia="en-US"/>
        </w:rPr>
        <w:t>r</w:t>
      </w:r>
      <w:r w:rsidR="00F33CA1" w:rsidRPr="00F33CA1">
        <w:rPr>
          <w:rFonts w:ascii="Times New Roman" w:eastAsia="Calibri" w:hAnsi="Times New Roman" w:cs="Times New Roman"/>
          <w:color w:val="000000"/>
          <w:sz w:val="24"/>
          <w:szCs w:val="24"/>
          <w:lang w:eastAsia="en-US"/>
        </w:rPr>
        <w:t xml:space="preserve">inkinio </w:t>
      </w:r>
      <w:r w:rsidR="00F33CA1" w:rsidRPr="00F33CA1">
        <w:rPr>
          <w:rFonts w:ascii="Times New Roman" w:eastAsia="Calibri" w:hAnsi="Times New Roman" w:cs="Times New Roman"/>
          <w:sz w:val="24"/>
          <w:szCs w:val="24"/>
          <w:lang w:eastAsia="en-US"/>
        </w:rPr>
        <w:t>parengimas, kurio kiekviena dalis yra tarpusavyje susijusios ir nuo teorinėje dalyje pateiktų tyrimo rezultatų ir parengtų modelių priklauso praktinės dalies parengimas</w:t>
      </w:r>
      <w:r w:rsidR="00912AE6">
        <w:rPr>
          <w:rFonts w:ascii="Times New Roman" w:hAnsi="Times New Roman" w:cs="Times New Roman"/>
          <w:sz w:val="24"/>
          <w:szCs w:val="24"/>
        </w:rPr>
        <w:t>.</w:t>
      </w:r>
    </w:p>
    <w:p w14:paraId="1633A411" w14:textId="0541AA2F" w:rsidR="00B75B78" w:rsidRDefault="00A428FB">
      <w:pPr>
        <w:pStyle w:val="ListParagraph"/>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2.3. Jeigu apibūdinant pirkimo objektą techninėje specifikacijoje </w:t>
      </w:r>
      <w:r w:rsidR="00B60F77">
        <w:rPr>
          <w:rFonts w:ascii="Times New Roman" w:hAnsi="Times New Roman" w:cs="Times New Roman"/>
          <w:sz w:val="24"/>
          <w:szCs w:val="24"/>
        </w:rPr>
        <w:t xml:space="preserve">ar kituose pirkimo dokumentuose </w:t>
      </w:r>
      <w:r>
        <w:rPr>
          <w:rFonts w:ascii="Times New Roman" w:hAnsi="Times New Roman" w:cs="Times New Roman"/>
          <w:sz w:val="24"/>
          <w:szCs w:val="24"/>
        </w:rPr>
        <w:t>nurodytas konkretus modelis ar tiekimo šaltinis, konkretus procesas, būdingas konkretaus tiekėjo tiekiamoms prekėms ar teikiamoms paslaugoms, ar prekių ženklas, patentas, tipai, konkreti kilmė ar gamyba,</w:t>
      </w:r>
      <w:r w:rsidR="00B60F77">
        <w:rPr>
          <w:rFonts w:ascii="Times New Roman" w:hAnsi="Times New Roman" w:cs="Times New Roman"/>
          <w:sz w:val="24"/>
          <w:szCs w:val="24"/>
        </w:rPr>
        <w:t xml:space="preserve"> sertifikatai, protokolai</w:t>
      </w:r>
      <w:r>
        <w:rPr>
          <w:rFonts w:ascii="Times New Roman" w:hAnsi="Times New Roman" w:cs="Times New Roman"/>
          <w:sz w:val="24"/>
          <w:szCs w:val="24"/>
        </w:rPr>
        <w:t xml:space="preserve"> turi būti laikoma, kad kiekviena tokia nuoroda yra pateikta su žodžiais „arba lygiavertis“. </w:t>
      </w:r>
    </w:p>
    <w:p w14:paraId="5629CEA1" w14:textId="6432AE4C" w:rsidR="00B75B78" w:rsidRDefault="00A428FB">
      <w:pPr>
        <w:pStyle w:val="ListParagraph"/>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2.4. Jeigu apibūdinant pirkimo objektą techninėje specifikacijoje</w:t>
      </w:r>
      <w:r w:rsidR="00B60F77">
        <w:rPr>
          <w:rFonts w:ascii="Times New Roman" w:hAnsi="Times New Roman" w:cs="Times New Roman"/>
          <w:sz w:val="24"/>
          <w:szCs w:val="24"/>
        </w:rPr>
        <w:t xml:space="preserve"> ar kituose pirkimo dokumentuose</w:t>
      </w:r>
      <w:r>
        <w:rPr>
          <w:rFonts w:ascii="Times New Roman" w:hAnsi="Times New Roman" w:cs="Times New Roman"/>
          <w:sz w:val="24"/>
          <w:szCs w:val="24"/>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CE8E802" w14:textId="77777777" w:rsidR="00B75B78" w:rsidRDefault="00B75B78">
      <w:pPr>
        <w:pStyle w:val="ListParagraph"/>
        <w:spacing w:after="0" w:line="240" w:lineRule="auto"/>
        <w:ind w:left="0" w:firstLine="567"/>
        <w:jc w:val="both"/>
        <w:rPr>
          <w:rFonts w:ascii="Times New Roman" w:hAnsi="Times New Roman" w:cs="Times New Roman"/>
          <w:sz w:val="24"/>
          <w:szCs w:val="24"/>
        </w:rPr>
      </w:pPr>
    </w:p>
    <w:p w14:paraId="2E194F52" w14:textId="77777777" w:rsidR="00B75B78" w:rsidRDefault="00A428FB">
      <w:pPr>
        <w:pStyle w:val="Heading1"/>
        <w:spacing w:before="0" w:after="0"/>
        <w:contextualSpacing/>
        <w:rPr>
          <w:rFonts w:ascii="Times New Roman" w:hAnsi="Times New Roman" w:cs="Times New Roman"/>
          <w:b/>
          <w:bCs/>
          <w:sz w:val="28"/>
          <w:szCs w:val="28"/>
        </w:rPr>
      </w:pPr>
      <w:bookmarkStart w:id="5" w:name="_Toc178170868"/>
      <w:r>
        <w:rPr>
          <w:rFonts w:ascii="Times New Roman" w:hAnsi="Times New Roman" w:cs="Times New Roman"/>
          <w:b/>
          <w:bCs/>
          <w:sz w:val="28"/>
          <w:szCs w:val="28"/>
        </w:rPr>
        <w:t xml:space="preserve">3. </w:t>
      </w:r>
      <w:bookmarkStart w:id="6" w:name="_Ref39427927"/>
      <w:bookmarkStart w:id="7" w:name="_Ref39427921"/>
      <w:bookmarkStart w:id="8" w:name="_Ref39740354"/>
      <w:r>
        <w:rPr>
          <w:rFonts w:ascii="Times New Roman" w:hAnsi="Times New Roman" w:cs="Times New Roman"/>
          <w:b/>
          <w:bCs/>
          <w:sz w:val="28"/>
          <w:szCs w:val="28"/>
        </w:rPr>
        <w:t>Susitikimai su tiekėjais</w:t>
      </w:r>
      <w:bookmarkEnd w:id="6"/>
      <w:bookmarkEnd w:id="7"/>
      <w:r>
        <w:rPr>
          <w:rFonts w:ascii="Times New Roman" w:hAnsi="Times New Roman" w:cs="Times New Roman"/>
          <w:b/>
          <w:bCs/>
          <w:sz w:val="28"/>
          <w:szCs w:val="28"/>
        </w:rPr>
        <w:t xml:space="preserve"> ir objekto apžiūra</w:t>
      </w:r>
      <w:bookmarkEnd w:id="5"/>
      <w:bookmarkEnd w:id="8"/>
    </w:p>
    <w:p w14:paraId="1C04D847" w14:textId="77777777" w:rsidR="00B75B78" w:rsidRDefault="00A428FB">
      <w:pPr>
        <w:pStyle w:val="ListParagraph"/>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iCs/>
          <w:sz w:val="24"/>
          <w:szCs w:val="24"/>
        </w:rPr>
        <w:t>3.1.</w:t>
      </w:r>
      <w:r>
        <w:rPr>
          <w:rFonts w:ascii="Times New Roman" w:hAnsi="Times New Roman" w:cs="Times New Roman"/>
          <w:i/>
          <w:color w:val="FF0000"/>
          <w:sz w:val="24"/>
          <w:szCs w:val="24"/>
        </w:rPr>
        <w:t xml:space="preserve"> </w:t>
      </w:r>
      <w:r>
        <w:rPr>
          <w:rFonts w:ascii="Times New Roman" w:hAnsi="Times New Roman" w:cs="Times New Roman"/>
          <w:sz w:val="24"/>
          <w:szCs w:val="24"/>
        </w:rPr>
        <w:t>Perkančioji organizacija nerengs susitikimo su tiekėjais dėl pirkimo sąlygų paaiškinimo.</w:t>
      </w:r>
    </w:p>
    <w:p w14:paraId="00E9ED52" w14:textId="179303DF" w:rsidR="00B75B78" w:rsidRPr="007D5889" w:rsidRDefault="00A428FB" w:rsidP="002F55B9">
      <w:pPr>
        <w:pStyle w:val="Body2"/>
        <w:numPr>
          <w:ilvl w:val="1"/>
          <w:numId w:val="6"/>
        </w:numPr>
        <w:tabs>
          <w:tab w:val="left" w:pos="993"/>
        </w:tabs>
        <w:spacing w:after="0"/>
        <w:ind w:left="0" w:firstLine="567"/>
        <w:rPr>
          <w:rFonts w:eastAsiaTheme="minorHAnsi" w:cs="Times New Roman"/>
          <w:sz w:val="24"/>
          <w:szCs w:val="24"/>
          <w:lang w:val="lt-LT"/>
        </w:rPr>
      </w:pPr>
      <w:r>
        <w:rPr>
          <w:rFonts w:cs="Times New Roman"/>
          <w:sz w:val="24"/>
          <w:szCs w:val="24"/>
          <w:lang w:val="lt-LT"/>
        </w:rPr>
        <w:t xml:space="preserve"> </w:t>
      </w:r>
      <w:r w:rsidRPr="007D5889">
        <w:rPr>
          <w:rFonts w:eastAsiaTheme="minorHAnsi" w:cs="Times New Roman"/>
          <w:sz w:val="24"/>
          <w:szCs w:val="24"/>
          <w:lang w:val="lt-LT"/>
        </w:rPr>
        <w:t>P</w:t>
      </w:r>
      <w:r w:rsidRPr="007D5889">
        <w:rPr>
          <w:rFonts w:cs="Times New Roman"/>
          <w:sz w:val="24"/>
          <w:szCs w:val="24"/>
          <w:lang w:val="lt-LT"/>
        </w:rPr>
        <w:t>erkančioji organizacija nerengs objekto apžiūros.</w:t>
      </w:r>
    </w:p>
    <w:p w14:paraId="7E082FDD" w14:textId="77777777" w:rsidR="006B5906" w:rsidRDefault="006B5906" w:rsidP="006B5906">
      <w:pPr>
        <w:pStyle w:val="Body2"/>
        <w:tabs>
          <w:tab w:val="left" w:pos="993"/>
        </w:tabs>
        <w:spacing w:after="0"/>
        <w:ind w:left="567"/>
        <w:rPr>
          <w:rFonts w:eastAsiaTheme="minorHAnsi" w:cs="Times New Roman"/>
          <w:sz w:val="24"/>
          <w:szCs w:val="24"/>
        </w:rPr>
      </w:pPr>
    </w:p>
    <w:p w14:paraId="294207E1" w14:textId="77777777" w:rsidR="00B75B78" w:rsidRDefault="00A428FB">
      <w:pPr>
        <w:pStyle w:val="Heading1"/>
        <w:spacing w:before="0" w:after="0"/>
        <w:contextualSpacing/>
        <w:rPr>
          <w:rFonts w:ascii="Times New Roman" w:hAnsi="Times New Roman" w:cs="Times New Roman"/>
          <w:b/>
          <w:bCs/>
          <w:sz w:val="28"/>
          <w:szCs w:val="28"/>
        </w:rPr>
      </w:pPr>
      <w:bookmarkStart w:id="9" w:name="_Ref39474188"/>
      <w:bookmarkStart w:id="10" w:name="_Ref39473761"/>
      <w:bookmarkStart w:id="11" w:name="_Ref39473754"/>
      <w:bookmarkStart w:id="12" w:name="_Toc178170869"/>
      <w:r>
        <w:rPr>
          <w:rFonts w:ascii="Times New Roman" w:hAnsi="Times New Roman" w:cs="Times New Roman"/>
          <w:b/>
          <w:bCs/>
          <w:sz w:val="28"/>
          <w:szCs w:val="28"/>
        </w:rPr>
        <w:lastRenderedPageBreak/>
        <w:t>4. Tiekėjų pašalinimo pagrindai</w:t>
      </w:r>
      <w:bookmarkEnd w:id="9"/>
      <w:bookmarkEnd w:id="10"/>
      <w:bookmarkEnd w:id="11"/>
      <w:r>
        <w:rPr>
          <w:rFonts w:ascii="Times New Roman" w:hAnsi="Times New Roman" w:cs="Times New Roman"/>
          <w:b/>
          <w:bCs/>
          <w:sz w:val="28"/>
          <w:szCs w:val="28"/>
        </w:rPr>
        <w:t xml:space="preserve"> ir kvalifikacijos reikalavimai</w:t>
      </w:r>
      <w:bookmarkEnd w:id="12"/>
    </w:p>
    <w:p w14:paraId="65351934" w14:textId="77777777" w:rsidR="00B75B78" w:rsidRDefault="00A428FB">
      <w:pPr>
        <w:pStyle w:val="ListParagraph"/>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4.1. Reikalavimai dėl tiekėjo ir</w:t>
      </w:r>
      <w:bookmarkStart w:id="13" w:name="_Hlk41039660"/>
      <w:r>
        <w:rPr>
          <w:rFonts w:ascii="Times New Roman" w:hAnsi="Times New Roman" w:cs="Times New Roman"/>
          <w:sz w:val="24"/>
          <w:szCs w:val="24"/>
        </w:rPr>
        <w:t xml:space="preserve"> subtiekėjų (jei taikoma), ūkio subjektų, kurių pajėgumais tiekėjas remiasi, </w:t>
      </w:r>
      <w:bookmarkEnd w:id="13"/>
      <w:r>
        <w:rPr>
          <w:rFonts w:ascii="Times New Roman" w:hAnsi="Times New Roman" w:cs="Times New Roman"/>
          <w:sz w:val="24"/>
          <w:szCs w:val="24"/>
        </w:rPr>
        <w:t xml:space="preserve">pašalinimo pagrindų nebuvimo bei jų nebuvimą patvirtinantys dokumentai nurodyti specialiųjų </w:t>
      </w:r>
      <w:r>
        <w:rPr>
          <w:rFonts w:ascii="Times New Roman" w:eastAsia="Calibri" w:hAnsi="Times New Roman" w:cs="Times New Roman"/>
          <w:sz w:val="24"/>
          <w:szCs w:val="24"/>
        </w:rPr>
        <w:t xml:space="preserve">pirkimo sąlygų </w:t>
      </w:r>
      <w:r>
        <w:rPr>
          <w:rFonts w:ascii="Times New Roman" w:hAnsi="Times New Roman" w:cs="Times New Roman"/>
          <w:sz w:val="24"/>
          <w:szCs w:val="24"/>
        </w:rPr>
        <w:t xml:space="preserve">3 (trečiame)  </w:t>
      </w:r>
      <w:r>
        <w:rPr>
          <w:rFonts w:ascii="Times New Roman" w:eastAsia="Calibri" w:hAnsi="Times New Roman" w:cs="Times New Roman"/>
          <w:sz w:val="24"/>
          <w:szCs w:val="24"/>
        </w:rPr>
        <w:t>priede</w:t>
      </w:r>
      <w:r>
        <w:rPr>
          <w:rFonts w:ascii="Times New Roman" w:hAnsi="Times New Roman" w:cs="Times New Roman"/>
          <w:sz w:val="24"/>
          <w:szCs w:val="24"/>
        </w:rPr>
        <w:t xml:space="preserve">. </w:t>
      </w:r>
    </w:p>
    <w:p w14:paraId="4114DCC2" w14:textId="4A72B40B" w:rsidR="00B75B78" w:rsidRDefault="00A428FB">
      <w:pPr>
        <w:pStyle w:val="ListParagraph"/>
        <w:tabs>
          <w:tab w:val="left" w:pos="851"/>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4.2. Tiekėjams nustatomi kvalifikacijos reikalavimai ir jų atitiktį patvirtinantys dokumentai nurodyti specialiųjų pirkimo sąlygų 4 (ketvirtame) priede. </w:t>
      </w:r>
    </w:p>
    <w:p w14:paraId="5865E02F" w14:textId="77777777" w:rsidR="00B75B78" w:rsidRDefault="00B75B78">
      <w:pPr>
        <w:pStyle w:val="ListParagraph"/>
        <w:tabs>
          <w:tab w:val="left" w:pos="851"/>
        </w:tabs>
        <w:spacing w:after="0" w:line="240" w:lineRule="auto"/>
        <w:ind w:left="0" w:firstLine="567"/>
        <w:jc w:val="both"/>
        <w:rPr>
          <w:rFonts w:ascii="Times New Roman" w:hAnsi="Times New Roman" w:cs="Times New Roman"/>
          <w:sz w:val="24"/>
          <w:szCs w:val="24"/>
          <w:highlight w:val="yellow"/>
        </w:rPr>
      </w:pPr>
    </w:p>
    <w:p w14:paraId="57563F84" w14:textId="77777777" w:rsidR="00B75B78" w:rsidRDefault="00A428FB">
      <w:pPr>
        <w:pStyle w:val="Heading1"/>
        <w:tabs>
          <w:tab w:val="left" w:pos="567"/>
        </w:tabs>
        <w:spacing w:before="0" w:after="0"/>
        <w:contextualSpacing/>
        <w:jc w:val="both"/>
        <w:rPr>
          <w:rFonts w:ascii="Times New Roman" w:hAnsi="Times New Roman" w:cs="Times New Roman"/>
          <w:b/>
          <w:bCs/>
          <w:sz w:val="28"/>
          <w:szCs w:val="28"/>
        </w:rPr>
      </w:pPr>
      <w:bookmarkStart w:id="14" w:name="_Toc178170870"/>
      <w:r>
        <w:rPr>
          <w:rFonts w:ascii="Times New Roman" w:hAnsi="Times New Roman" w:cs="Times New Roman"/>
          <w:b/>
          <w:bCs/>
          <w:sz w:val="28"/>
          <w:szCs w:val="28"/>
        </w:rPr>
        <w:t>5.Reikalavimai, susiję su nacionaliniu saugumu</w:t>
      </w:r>
      <w:bookmarkEnd w:id="14"/>
      <w:r>
        <w:rPr>
          <w:rFonts w:ascii="Times New Roman" w:hAnsi="Times New Roman" w:cs="Times New Roman"/>
          <w:b/>
          <w:bCs/>
          <w:sz w:val="28"/>
          <w:szCs w:val="28"/>
        </w:rPr>
        <w:t xml:space="preserve"> </w:t>
      </w:r>
    </w:p>
    <w:p w14:paraId="3FA8B81D" w14:textId="6A44BBAB" w:rsidR="00A66025" w:rsidRPr="00A66025" w:rsidRDefault="00A66025" w:rsidP="00A66025">
      <w:pPr>
        <w:spacing w:after="0" w:line="240" w:lineRule="auto"/>
        <w:ind w:firstLine="567"/>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 xml:space="preserve">5.1. Pirkimui taikomos Reglamento nuostatos. </w:t>
      </w:r>
      <w:r w:rsidRPr="00A66025">
        <w:rPr>
          <w:rFonts w:ascii="Times New Roman" w:eastAsia="Times New Roman" w:hAnsi="Times New Roman" w:cs="Times New Roman"/>
          <w:b/>
          <w:bCs/>
          <w:color w:val="000000"/>
          <w:sz w:val="24"/>
          <w:szCs w:val="24"/>
        </w:rPr>
        <w:t>Kartu su pasiūlymu tiekėjas turi pateikti užpildytą deklaraciją dėl (ne)atitikties Reglamento nuostatoms, kuri patei</w:t>
      </w:r>
      <w:r w:rsidR="006B5906">
        <w:rPr>
          <w:rFonts w:ascii="Times New Roman" w:eastAsia="Times New Roman" w:hAnsi="Times New Roman" w:cs="Times New Roman"/>
          <w:b/>
          <w:bCs/>
          <w:color w:val="000000"/>
          <w:sz w:val="24"/>
          <w:szCs w:val="24"/>
        </w:rPr>
        <w:t>kta specialiųjų pirkimo sąlygų 9</w:t>
      </w:r>
      <w:r w:rsidRPr="00A66025">
        <w:rPr>
          <w:rFonts w:ascii="Times New Roman" w:eastAsia="Times New Roman" w:hAnsi="Times New Roman" w:cs="Times New Roman"/>
          <w:b/>
          <w:bCs/>
          <w:color w:val="000000"/>
          <w:sz w:val="24"/>
          <w:szCs w:val="24"/>
        </w:rPr>
        <w:t xml:space="preserve"> priede. </w:t>
      </w:r>
    </w:p>
    <w:p w14:paraId="46AC10F8" w14:textId="77777777" w:rsidR="00A66025" w:rsidRPr="00A66025" w:rsidRDefault="00A66025" w:rsidP="00A66025">
      <w:pPr>
        <w:spacing w:after="0" w:line="240" w:lineRule="auto"/>
        <w:ind w:firstLine="567"/>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5.2. Perkančioji organizacija nustačiusi, kad tiekėjo pasitelktas subtiekėjas ar ūkio subjektas, kurio pajėgumais remiamasi, tenkina Reglamento nuostatuose nustatytus ribojimus, reikalaus tiekėjo juos pakeisti kitais, pirkimo sąlygų reikalavimus atitinkančiais, subjektais.</w:t>
      </w:r>
    </w:p>
    <w:p w14:paraId="5213CB2A" w14:textId="77777777" w:rsidR="00A66025" w:rsidRPr="00A66025" w:rsidRDefault="00A66025" w:rsidP="00A66025">
      <w:pPr>
        <w:spacing w:after="0" w:line="240" w:lineRule="auto"/>
        <w:ind w:firstLine="567"/>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5.3.</w:t>
      </w:r>
      <w:r w:rsidRPr="00A66025">
        <w:rPr>
          <w:rFonts w:ascii="Times New Roman" w:eastAsia="Times New Roman" w:hAnsi="Times New Roman" w:cs="Times New Roman"/>
          <w:i/>
          <w:iCs/>
          <w:color w:val="000000"/>
          <w:sz w:val="24"/>
          <w:szCs w:val="24"/>
        </w:rPr>
        <w:t xml:space="preserve"> </w:t>
      </w:r>
      <w:r w:rsidRPr="00A66025">
        <w:rPr>
          <w:rFonts w:ascii="Times New Roman" w:eastAsia="Times New Roman" w:hAnsi="Times New Roman" w:cs="Times New Roman"/>
          <w:color w:val="000000"/>
          <w:sz w:val="24"/>
          <w:szCs w:val="24"/>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5C65F8A0" w14:textId="77777777" w:rsidR="00A66025" w:rsidRPr="00A66025" w:rsidRDefault="00A66025" w:rsidP="00A66025">
      <w:pPr>
        <w:spacing w:after="0" w:line="240" w:lineRule="auto"/>
        <w:ind w:firstLine="567"/>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5.4. Kilus abejonių dėl tiekėjo (ne) atitikties Reglamento nuostatoms, Perkančioji organizacija iš galimo laimėtojo prašys pateikti dokumentus, įrodančius deklaracijoje pateiktų duomenų teisingumą. Tiekėjas, dalyvaujantis pirkime bus šalinamas, jeigu:</w:t>
      </w:r>
    </w:p>
    <w:tbl>
      <w:tblPr>
        <w:tblW w:w="0" w:type="auto"/>
        <w:tblInd w:w="108" w:type="dxa"/>
        <w:tblLook w:val="04A0" w:firstRow="1" w:lastRow="0" w:firstColumn="1" w:lastColumn="0" w:noHBand="0" w:noVBand="1"/>
      </w:tblPr>
      <w:tblGrid>
        <w:gridCol w:w="570"/>
        <w:gridCol w:w="5787"/>
        <w:gridCol w:w="3389"/>
      </w:tblGrid>
      <w:tr w:rsidR="00A66025" w:rsidRPr="00A66025" w14:paraId="0E101937" w14:textId="77777777" w:rsidTr="00A66025">
        <w:tc>
          <w:tcPr>
            <w:tcW w:w="570" w:type="dxa"/>
            <w:tcBorders>
              <w:top w:val="single" w:sz="8" w:space="0" w:color="auto"/>
              <w:left w:val="single" w:sz="8" w:space="0" w:color="auto"/>
              <w:bottom w:val="single" w:sz="8" w:space="0" w:color="auto"/>
              <w:right w:val="single" w:sz="8" w:space="0" w:color="auto"/>
            </w:tcBorders>
            <w:vAlign w:val="center"/>
            <w:hideMark/>
          </w:tcPr>
          <w:p w14:paraId="4F000151" w14:textId="77777777" w:rsidR="00A66025" w:rsidRPr="00A66025" w:rsidRDefault="00A66025" w:rsidP="00A66025">
            <w:pPr>
              <w:spacing w:after="0" w:line="240" w:lineRule="auto"/>
              <w:jc w:val="center"/>
              <w:rPr>
                <w:rFonts w:ascii="Times New Roman" w:eastAsia="Times New Roman" w:hAnsi="Times New Roman" w:cs="Times New Roman"/>
                <w:color w:val="000000"/>
                <w:sz w:val="24"/>
                <w:szCs w:val="24"/>
              </w:rPr>
            </w:pPr>
            <w:r w:rsidRPr="00A66025">
              <w:rPr>
                <w:rFonts w:ascii="Times New Roman" w:eastAsia="Times New Roman" w:hAnsi="Times New Roman" w:cs="Times New Roman"/>
                <w:b/>
                <w:bCs/>
                <w:color w:val="000000"/>
                <w:sz w:val="24"/>
                <w:szCs w:val="24"/>
              </w:rPr>
              <w:t>Eil. Nr.</w:t>
            </w:r>
          </w:p>
        </w:tc>
        <w:tc>
          <w:tcPr>
            <w:tcW w:w="5787" w:type="dxa"/>
            <w:tcBorders>
              <w:top w:val="single" w:sz="8" w:space="0" w:color="auto"/>
              <w:left w:val="nil"/>
              <w:bottom w:val="single" w:sz="8" w:space="0" w:color="auto"/>
              <w:right w:val="single" w:sz="8" w:space="0" w:color="auto"/>
            </w:tcBorders>
            <w:vAlign w:val="center"/>
            <w:hideMark/>
          </w:tcPr>
          <w:p w14:paraId="4E3F6F8B" w14:textId="77777777" w:rsidR="00A66025" w:rsidRPr="00A66025" w:rsidRDefault="00A66025" w:rsidP="00A66025">
            <w:pPr>
              <w:spacing w:after="0" w:line="240" w:lineRule="auto"/>
              <w:jc w:val="center"/>
              <w:rPr>
                <w:rFonts w:ascii="Times New Roman" w:eastAsia="Times New Roman" w:hAnsi="Times New Roman" w:cs="Times New Roman"/>
                <w:color w:val="000000"/>
                <w:sz w:val="24"/>
                <w:szCs w:val="24"/>
              </w:rPr>
            </w:pPr>
            <w:r w:rsidRPr="00A66025">
              <w:rPr>
                <w:rFonts w:ascii="Times New Roman" w:eastAsia="Times New Roman" w:hAnsi="Times New Roman" w:cs="Times New Roman"/>
                <w:b/>
                <w:bCs/>
                <w:color w:val="000000"/>
                <w:sz w:val="24"/>
                <w:szCs w:val="24"/>
              </w:rPr>
              <w:t>Reikalavimai</w:t>
            </w:r>
          </w:p>
        </w:tc>
        <w:tc>
          <w:tcPr>
            <w:tcW w:w="3389" w:type="dxa"/>
            <w:tcBorders>
              <w:top w:val="single" w:sz="8" w:space="0" w:color="auto"/>
              <w:left w:val="nil"/>
              <w:bottom w:val="single" w:sz="8" w:space="0" w:color="auto"/>
              <w:right w:val="single" w:sz="8" w:space="0" w:color="auto"/>
            </w:tcBorders>
            <w:vAlign w:val="center"/>
            <w:hideMark/>
          </w:tcPr>
          <w:p w14:paraId="72A70FA5" w14:textId="77777777" w:rsidR="00A66025" w:rsidRPr="00A66025" w:rsidRDefault="00A66025" w:rsidP="00A66025">
            <w:pPr>
              <w:spacing w:after="0" w:line="240" w:lineRule="auto"/>
              <w:jc w:val="center"/>
              <w:rPr>
                <w:rFonts w:ascii="Times New Roman" w:eastAsia="Times New Roman" w:hAnsi="Times New Roman" w:cs="Times New Roman"/>
                <w:color w:val="000000"/>
                <w:sz w:val="24"/>
                <w:szCs w:val="24"/>
              </w:rPr>
            </w:pPr>
            <w:r w:rsidRPr="00A66025">
              <w:rPr>
                <w:rFonts w:ascii="Times New Roman" w:eastAsia="Times New Roman" w:hAnsi="Times New Roman" w:cs="Times New Roman"/>
                <w:b/>
                <w:bCs/>
                <w:color w:val="000000"/>
                <w:sz w:val="24"/>
                <w:szCs w:val="24"/>
              </w:rPr>
              <w:t>Pateikiami dokumentai</w:t>
            </w:r>
          </w:p>
        </w:tc>
      </w:tr>
      <w:tr w:rsidR="00A66025" w:rsidRPr="00A66025" w14:paraId="05251AC2" w14:textId="77777777" w:rsidTr="00A66025">
        <w:tc>
          <w:tcPr>
            <w:tcW w:w="570" w:type="dxa"/>
            <w:tcBorders>
              <w:top w:val="nil"/>
              <w:left w:val="single" w:sz="8" w:space="0" w:color="auto"/>
              <w:bottom w:val="single" w:sz="8" w:space="0" w:color="auto"/>
              <w:right w:val="single" w:sz="8" w:space="0" w:color="auto"/>
            </w:tcBorders>
            <w:hideMark/>
          </w:tcPr>
          <w:p w14:paraId="1AA41897" w14:textId="77777777" w:rsidR="00A66025" w:rsidRPr="00A66025" w:rsidRDefault="00A66025" w:rsidP="00A66025">
            <w:pPr>
              <w:spacing w:after="0" w:line="240" w:lineRule="auto"/>
              <w:jc w:val="center"/>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1.</w:t>
            </w:r>
          </w:p>
        </w:tc>
        <w:tc>
          <w:tcPr>
            <w:tcW w:w="5787" w:type="dxa"/>
            <w:tcBorders>
              <w:top w:val="nil"/>
              <w:left w:val="nil"/>
              <w:bottom w:val="single" w:sz="8" w:space="0" w:color="auto"/>
              <w:right w:val="single" w:sz="8" w:space="0" w:color="auto"/>
            </w:tcBorders>
            <w:hideMark/>
          </w:tcPr>
          <w:p w14:paraId="245028E2" w14:textId="77777777" w:rsidR="00A66025" w:rsidRPr="00A66025" w:rsidRDefault="00A66025" w:rsidP="00A66025">
            <w:pPr>
              <w:spacing w:after="0" w:line="240" w:lineRule="auto"/>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Tiekėjas yra Rusijos pilietis fizinis ar juridinis asmuo, subjektas ar organizacija, įsisteigusi Rusijoje</w:t>
            </w:r>
          </w:p>
        </w:tc>
        <w:tc>
          <w:tcPr>
            <w:tcW w:w="3389" w:type="dxa"/>
            <w:vMerge w:val="restart"/>
            <w:tcBorders>
              <w:top w:val="nil"/>
              <w:left w:val="nil"/>
              <w:bottom w:val="single" w:sz="8" w:space="0" w:color="auto"/>
              <w:right w:val="single" w:sz="8" w:space="0" w:color="auto"/>
            </w:tcBorders>
            <w:hideMark/>
          </w:tcPr>
          <w:p w14:paraId="323D1947" w14:textId="381A4A17" w:rsidR="00A66025" w:rsidRPr="00A66025" w:rsidRDefault="00A66025" w:rsidP="00A66025">
            <w:pPr>
              <w:spacing w:after="0" w:line="240" w:lineRule="auto"/>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Tiekėjo deklaracija dėl (ne)ati</w:t>
            </w:r>
            <w:r w:rsidR="002D3743">
              <w:rPr>
                <w:rFonts w:ascii="Times New Roman" w:eastAsia="Times New Roman" w:hAnsi="Times New Roman" w:cs="Times New Roman"/>
                <w:color w:val="000000"/>
                <w:sz w:val="24"/>
                <w:szCs w:val="24"/>
              </w:rPr>
              <w:t>tikties Reglamento nuostatoms (9</w:t>
            </w:r>
            <w:r w:rsidRPr="00A66025">
              <w:rPr>
                <w:rFonts w:ascii="Times New Roman" w:eastAsia="Times New Roman" w:hAnsi="Times New Roman" w:cs="Times New Roman"/>
                <w:color w:val="000000"/>
                <w:sz w:val="24"/>
                <w:szCs w:val="24"/>
              </w:rPr>
              <w:t xml:space="preserve"> priedas).</w:t>
            </w:r>
          </w:p>
          <w:p w14:paraId="6CFF94F4" w14:textId="77777777" w:rsidR="00A66025" w:rsidRPr="00A66025" w:rsidRDefault="00A66025" w:rsidP="00A66025">
            <w:pPr>
              <w:spacing w:after="0" w:line="240" w:lineRule="auto"/>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 </w:t>
            </w:r>
          </w:p>
          <w:p w14:paraId="24023E84" w14:textId="77777777" w:rsidR="00A66025" w:rsidRPr="00A66025" w:rsidRDefault="00A66025" w:rsidP="00A66025">
            <w:pPr>
              <w:spacing w:after="0" w:line="240" w:lineRule="auto"/>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i/>
                <w:iCs/>
                <w:color w:val="000000"/>
                <w:sz w:val="24"/>
                <w:szCs w:val="24"/>
                <w:u w:val="single"/>
              </w:rPr>
              <w:t>Pateikiama skaitmeninė dokumento kopija.</w:t>
            </w:r>
          </w:p>
        </w:tc>
      </w:tr>
      <w:tr w:rsidR="00A66025" w:rsidRPr="00A66025" w14:paraId="2C3CF619" w14:textId="77777777" w:rsidTr="00A66025">
        <w:tc>
          <w:tcPr>
            <w:tcW w:w="570" w:type="dxa"/>
            <w:tcBorders>
              <w:top w:val="nil"/>
              <w:left w:val="single" w:sz="8" w:space="0" w:color="auto"/>
              <w:bottom w:val="single" w:sz="8" w:space="0" w:color="auto"/>
              <w:right w:val="single" w:sz="8" w:space="0" w:color="auto"/>
            </w:tcBorders>
            <w:hideMark/>
          </w:tcPr>
          <w:p w14:paraId="7B803EEB" w14:textId="77777777" w:rsidR="00A66025" w:rsidRPr="00A66025" w:rsidRDefault="00A66025" w:rsidP="00A66025">
            <w:pPr>
              <w:spacing w:after="0" w:line="240" w:lineRule="auto"/>
              <w:jc w:val="center"/>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2.</w:t>
            </w:r>
          </w:p>
        </w:tc>
        <w:tc>
          <w:tcPr>
            <w:tcW w:w="5787" w:type="dxa"/>
            <w:tcBorders>
              <w:top w:val="nil"/>
              <w:left w:val="nil"/>
              <w:bottom w:val="single" w:sz="8" w:space="0" w:color="auto"/>
              <w:right w:val="single" w:sz="8" w:space="0" w:color="auto"/>
            </w:tcBorders>
            <w:hideMark/>
          </w:tcPr>
          <w:p w14:paraId="01FAB14A" w14:textId="77777777" w:rsidR="00A66025" w:rsidRPr="00A66025" w:rsidRDefault="00A66025" w:rsidP="00A66025">
            <w:pPr>
              <w:spacing w:after="0" w:line="240" w:lineRule="auto"/>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Tiekėjas yra juridinis asmuo, subjektas ar organizacija, kuriuose daugiau kaip 50 % nuosavybės teisių tiesiogiai ar netiesiogiai priklauso šios dalies 1 punkte nurodytam subjektui.</w:t>
            </w:r>
          </w:p>
        </w:tc>
        <w:tc>
          <w:tcPr>
            <w:tcW w:w="0" w:type="auto"/>
            <w:vMerge/>
            <w:tcBorders>
              <w:top w:val="nil"/>
              <w:left w:val="nil"/>
              <w:bottom w:val="single" w:sz="8" w:space="0" w:color="auto"/>
              <w:right w:val="single" w:sz="8" w:space="0" w:color="auto"/>
            </w:tcBorders>
            <w:vAlign w:val="center"/>
            <w:hideMark/>
          </w:tcPr>
          <w:p w14:paraId="0970175D" w14:textId="77777777" w:rsidR="00A66025" w:rsidRPr="00A66025" w:rsidRDefault="00A66025" w:rsidP="00A66025">
            <w:pPr>
              <w:spacing w:after="0" w:line="240" w:lineRule="auto"/>
              <w:rPr>
                <w:rFonts w:ascii="Times New Roman" w:eastAsia="Times New Roman" w:hAnsi="Times New Roman" w:cs="Times New Roman"/>
                <w:color w:val="000000"/>
                <w:sz w:val="24"/>
                <w:szCs w:val="24"/>
              </w:rPr>
            </w:pPr>
          </w:p>
        </w:tc>
      </w:tr>
      <w:tr w:rsidR="00A66025" w:rsidRPr="00A66025" w14:paraId="59B326B3" w14:textId="77777777" w:rsidTr="00A66025">
        <w:tc>
          <w:tcPr>
            <w:tcW w:w="570" w:type="dxa"/>
            <w:tcBorders>
              <w:top w:val="nil"/>
              <w:left w:val="single" w:sz="8" w:space="0" w:color="auto"/>
              <w:bottom w:val="single" w:sz="8" w:space="0" w:color="auto"/>
              <w:right w:val="single" w:sz="8" w:space="0" w:color="auto"/>
            </w:tcBorders>
            <w:hideMark/>
          </w:tcPr>
          <w:p w14:paraId="39B9E71A" w14:textId="77777777" w:rsidR="00A66025" w:rsidRPr="00A66025" w:rsidRDefault="00A66025" w:rsidP="00A66025">
            <w:pPr>
              <w:spacing w:after="0" w:line="240" w:lineRule="auto"/>
              <w:jc w:val="center"/>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3.</w:t>
            </w:r>
          </w:p>
        </w:tc>
        <w:tc>
          <w:tcPr>
            <w:tcW w:w="5787" w:type="dxa"/>
            <w:tcBorders>
              <w:top w:val="nil"/>
              <w:left w:val="nil"/>
              <w:bottom w:val="single" w:sz="8" w:space="0" w:color="auto"/>
              <w:right w:val="single" w:sz="8" w:space="0" w:color="auto"/>
            </w:tcBorders>
            <w:hideMark/>
          </w:tcPr>
          <w:p w14:paraId="2BE3ACB9" w14:textId="77777777" w:rsidR="00A66025" w:rsidRPr="00A66025" w:rsidRDefault="00A66025" w:rsidP="00A66025">
            <w:pPr>
              <w:spacing w:after="0" w:line="240" w:lineRule="auto"/>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Tiekėjas yra fizinis ar juridinis asmuo, subjektas ar organizacija, veikiantis šios lentelės 1 arba 2 punkte nurodyto subjekto vardu ar jo nurodymu.</w:t>
            </w:r>
          </w:p>
        </w:tc>
        <w:tc>
          <w:tcPr>
            <w:tcW w:w="0" w:type="auto"/>
            <w:vMerge/>
            <w:tcBorders>
              <w:top w:val="nil"/>
              <w:left w:val="nil"/>
              <w:bottom w:val="single" w:sz="8" w:space="0" w:color="auto"/>
              <w:right w:val="single" w:sz="8" w:space="0" w:color="auto"/>
            </w:tcBorders>
            <w:vAlign w:val="center"/>
            <w:hideMark/>
          </w:tcPr>
          <w:p w14:paraId="5865EFF3" w14:textId="77777777" w:rsidR="00A66025" w:rsidRPr="00A66025" w:rsidRDefault="00A66025" w:rsidP="00A66025">
            <w:pPr>
              <w:spacing w:after="0" w:line="240" w:lineRule="auto"/>
              <w:rPr>
                <w:rFonts w:ascii="Times New Roman" w:eastAsia="Times New Roman" w:hAnsi="Times New Roman" w:cs="Times New Roman"/>
                <w:color w:val="000000"/>
                <w:sz w:val="24"/>
                <w:szCs w:val="24"/>
              </w:rPr>
            </w:pPr>
          </w:p>
        </w:tc>
      </w:tr>
    </w:tbl>
    <w:p w14:paraId="4880252B" w14:textId="77777777" w:rsidR="00B75B78" w:rsidRPr="00A66025" w:rsidRDefault="00B75B78" w:rsidP="00A66025">
      <w:pPr>
        <w:pStyle w:val="ListParagraph"/>
        <w:spacing w:after="0" w:line="240" w:lineRule="auto"/>
        <w:ind w:left="0" w:firstLine="567"/>
        <w:jc w:val="both"/>
        <w:rPr>
          <w:rFonts w:ascii="Times New Roman" w:hAnsi="Times New Roman" w:cs="Times New Roman"/>
          <w:sz w:val="24"/>
          <w:szCs w:val="24"/>
        </w:rPr>
      </w:pPr>
    </w:p>
    <w:p w14:paraId="771EC85F" w14:textId="77777777" w:rsidR="00B75B78" w:rsidRDefault="00A428FB">
      <w:pPr>
        <w:pStyle w:val="Heading1"/>
        <w:spacing w:before="0" w:after="0"/>
        <w:contextualSpacing/>
        <w:rPr>
          <w:rFonts w:ascii="Times New Roman" w:hAnsi="Times New Roman" w:cs="Times New Roman"/>
          <w:b/>
          <w:bCs/>
          <w:sz w:val="28"/>
          <w:szCs w:val="28"/>
        </w:rPr>
      </w:pPr>
      <w:bookmarkStart w:id="15" w:name="_Ref39666796"/>
      <w:bookmarkStart w:id="16" w:name="_Ref39666794"/>
      <w:bookmarkStart w:id="17" w:name="_Toc178170871"/>
      <w:r>
        <w:rPr>
          <w:rFonts w:ascii="Times New Roman" w:hAnsi="Times New Roman" w:cs="Times New Roman"/>
          <w:b/>
          <w:bCs/>
          <w:sz w:val="28"/>
          <w:szCs w:val="28"/>
        </w:rPr>
        <w:t>6. Specialieji reikalavimai pasiūlymų rengimui ir pateikimui</w:t>
      </w:r>
      <w:bookmarkEnd w:id="15"/>
      <w:bookmarkEnd w:id="16"/>
      <w:bookmarkEnd w:id="17"/>
    </w:p>
    <w:p w14:paraId="72F9D7F9" w14:textId="77777777" w:rsidR="00B75B78" w:rsidRPr="004F49FC" w:rsidRDefault="00A428FB">
      <w:pPr>
        <w:spacing w:after="0" w:line="240" w:lineRule="auto"/>
        <w:ind w:firstLine="709"/>
        <w:jc w:val="both"/>
        <w:rPr>
          <w:rFonts w:ascii="Times New Roman" w:hAnsi="Times New Roman" w:cs="Times New Roman"/>
          <w:i/>
          <w:iCs/>
          <w:color w:val="7030A0"/>
          <w:sz w:val="24"/>
          <w:szCs w:val="24"/>
        </w:rPr>
      </w:pPr>
      <w:r w:rsidRPr="004F49FC">
        <w:rPr>
          <w:rFonts w:ascii="Times New Roman" w:hAnsi="Times New Roman" w:cs="Times New Roman"/>
          <w:sz w:val="24"/>
          <w:szCs w:val="24"/>
        </w:rPr>
        <w:t>6.1. Tiekėjo pasiūlymą sudaro CVP IS pateikiamų ir žemiau nurodytų dokumentų visuma:</w:t>
      </w:r>
    </w:p>
    <w:p w14:paraId="75DF6836" w14:textId="3B68FB73" w:rsidR="00B75B78" w:rsidRPr="004F49FC" w:rsidRDefault="00A428FB" w:rsidP="002F55B9">
      <w:pPr>
        <w:pStyle w:val="ListParagraph"/>
        <w:numPr>
          <w:ilvl w:val="2"/>
          <w:numId w:val="5"/>
        </w:numPr>
        <w:spacing w:after="0" w:line="240" w:lineRule="auto"/>
        <w:ind w:left="0" w:firstLine="709"/>
        <w:jc w:val="both"/>
        <w:rPr>
          <w:rFonts w:ascii="Times New Roman" w:hAnsi="Times New Roman" w:cs="Times New Roman"/>
          <w:sz w:val="24"/>
          <w:szCs w:val="24"/>
          <w:u w:val="single"/>
        </w:rPr>
      </w:pPr>
      <w:r w:rsidRPr="004F49FC">
        <w:rPr>
          <w:rFonts w:ascii="Times New Roman" w:hAnsi="Times New Roman" w:cs="Times New Roman"/>
          <w:sz w:val="24"/>
          <w:szCs w:val="24"/>
        </w:rPr>
        <w:t xml:space="preserve">tiekėjo pasirašytas pasiūlymas, parengtas pagal specialiųjų pirkimo sąlygų </w:t>
      </w:r>
      <w:r w:rsidRPr="004F49FC">
        <w:rPr>
          <w:rFonts w:ascii="Times New Roman" w:hAnsi="Times New Roman" w:cs="Times New Roman"/>
          <w:sz w:val="24"/>
          <w:szCs w:val="24"/>
          <w:shd w:val="clear" w:color="auto" w:fill="FFFFFF"/>
        </w:rPr>
        <w:t xml:space="preserve">6 (šeštame) </w:t>
      </w:r>
      <w:r w:rsidRPr="004F49FC">
        <w:rPr>
          <w:rFonts w:ascii="Times New Roman" w:hAnsi="Times New Roman" w:cs="Times New Roman"/>
          <w:sz w:val="24"/>
          <w:szCs w:val="24"/>
        </w:rPr>
        <w:t>priede pateiktą pasiūlymo formą</w:t>
      </w:r>
      <w:r w:rsidR="006E02F1">
        <w:rPr>
          <w:rFonts w:ascii="Times New Roman" w:hAnsi="Times New Roman" w:cs="Times New Roman"/>
          <w:sz w:val="24"/>
          <w:szCs w:val="24"/>
        </w:rPr>
        <w:t>;</w:t>
      </w:r>
    </w:p>
    <w:p w14:paraId="16ADCA18" w14:textId="4FDFFA50" w:rsidR="00B75B78" w:rsidRDefault="00A428FB" w:rsidP="002F55B9">
      <w:pPr>
        <w:pStyle w:val="ListParagraph"/>
        <w:numPr>
          <w:ilvl w:val="2"/>
          <w:numId w:val="5"/>
        </w:numPr>
        <w:spacing w:after="0" w:line="240" w:lineRule="auto"/>
        <w:ind w:left="0" w:firstLine="709"/>
        <w:jc w:val="both"/>
        <w:rPr>
          <w:rFonts w:ascii="Times New Roman" w:hAnsi="Times New Roman" w:cs="Times New Roman"/>
          <w:sz w:val="24"/>
          <w:szCs w:val="24"/>
          <w:u w:val="single"/>
        </w:rPr>
      </w:pPr>
      <w:r w:rsidRPr="004F49FC">
        <w:rPr>
          <w:rFonts w:ascii="Times New Roman" w:hAnsi="Times New Roman" w:cs="Times New Roman"/>
          <w:sz w:val="24"/>
          <w:szCs w:val="24"/>
        </w:rPr>
        <w:t>užpildytas EBVPD</w:t>
      </w:r>
      <w:r>
        <w:rPr>
          <w:rFonts w:ascii="Times New Roman" w:hAnsi="Times New Roman" w:cs="Times New Roman"/>
          <w:sz w:val="24"/>
          <w:szCs w:val="24"/>
        </w:rPr>
        <w:t xml:space="preserve"> (specialiųjų pirkimo sąlygų 5 (penktas) priedas);</w:t>
      </w:r>
    </w:p>
    <w:p w14:paraId="242EB28B" w14:textId="77777777" w:rsidR="00B75B78" w:rsidRDefault="00A428FB" w:rsidP="002F55B9">
      <w:pPr>
        <w:pStyle w:val="ListParagraph"/>
        <w:numPr>
          <w:ilvl w:val="2"/>
          <w:numId w:val="5"/>
        </w:numPr>
        <w:spacing w:after="0" w:line="240" w:lineRule="auto"/>
        <w:ind w:left="0" w:firstLine="709"/>
        <w:jc w:val="both"/>
        <w:rPr>
          <w:rFonts w:ascii="Times New Roman" w:hAnsi="Times New Roman" w:cs="Times New Roman"/>
          <w:sz w:val="24"/>
          <w:szCs w:val="24"/>
          <w:u w:val="single"/>
        </w:rPr>
      </w:pPr>
      <w:r>
        <w:rPr>
          <w:rFonts w:ascii="Times New Roman" w:hAnsi="Times New Roman" w:cs="Times New Roman"/>
          <w:sz w:val="24"/>
          <w:szCs w:val="24"/>
        </w:rPr>
        <w:t>jungtinės veiklos sutarties kopija (jeigu pirkime dalyvauja ūkio subjektų grupė jungtinės veiklos sutarties pagrindu);</w:t>
      </w:r>
    </w:p>
    <w:p w14:paraId="2E843E56" w14:textId="77777777" w:rsidR="00B75B78" w:rsidRDefault="00A428FB" w:rsidP="002F55B9">
      <w:pPr>
        <w:pStyle w:val="ListParagraph"/>
        <w:numPr>
          <w:ilvl w:val="2"/>
          <w:numId w:val="5"/>
        </w:numPr>
        <w:spacing w:after="0" w:line="240" w:lineRule="auto"/>
        <w:ind w:left="0" w:firstLine="709"/>
        <w:jc w:val="both"/>
        <w:rPr>
          <w:rFonts w:ascii="Times New Roman" w:hAnsi="Times New Roman" w:cs="Times New Roman"/>
          <w:sz w:val="24"/>
          <w:szCs w:val="24"/>
          <w:u w:val="single"/>
        </w:rPr>
      </w:pPr>
      <w:r>
        <w:rPr>
          <w:rFonts w:ascii="Times New Roman" w:hAnsi="Times New Roman" w:cs="Times New Roman"/>
          <w:sz w:val="24"/>
          <w:szCs w:val="24"/>
        </w:rPr>
        <w:t>dokumentas, patvirtinantis, kad asmuo, kuris pasirašė pasiūlymą (jei jis ne tiekėjo vadovas), turėjo teisę jį pasirašyti;</w:t>
      </w:r>
    </w:p>
    <w:p w14:paraId="2DADDE57" w14:textId="77777777" w:rsidR="00B75B78" w:rsidRDefault="00A428FB" w:rsidP="002F55B9">
      <w:pPr>
        <w:pStyle w:val="ListParagraph"/>
        <w:numPr>
          <w:ilvl w:val="2"/>
          <w:numId w:val="5"/>
        </w:numPr>
        <w:spacing w:after="0" w:line="240" w:lineRule="auto"/>
        <w:ind w:left="0" w:firstLine="709"/>
        <w:jc w:val="both"/>
        <w:rPr>
          <w:rFonts w:ascii="Times New Roman" w:hAnsi="Times New Roman" w:cs="Times New Roman"/>
          <w:sz w:val="24"/>
          <w:szCs w:val="24"/>
          <w:u w:val="single"/>
        </w:rPr>
      </w:pPr>
      <w:r>
        <w:rPr>
          <w:rFonts w:ascii="Times New Roman" w:hAnsi="Times New Roman" w:cs="Times New Roman"/>
          <w:sz w:val="24"/>
          <w:szCs w:val="24"/>
        </w:rPr>
        <w:lastRenderedPageBreak/>
        <w:t>jei tiekėjas pasitelkia ūkio subjektus, kurių pajėgumais remiasi, – įrodymai, kad šie ištekliai bus prieinami per visą sutartinių įsipareigojimų vykdymo laikotarpį;</w:t>
      </w:r>
    </w:p>
    <w:p w14:paraId="02376EED" w14:textId="6512CFE0" w:rsidR="00B75B78" w:rsidRDefault="00A428FB" w:rsidP="002F55B9">
      <w:pPr>
        <w:pStyle w:val="ListParagraph"/>
        <w:numPr>
          <w:ilvl w:val="2"/>
          <w:numId w:val="5"/>
        </w:numPr>
        <w:spacing w:after="0" w:line="240" w:lineRule="auto"/>
        <w:ind w:left="0" w:firstLine="709"/>
        <w:jc w:val="both"/>
        <w:rPr>
          <w:rFonts w:ascii="Times New Roman" w:hAnsi="Times New Roman" w:cs="Times New Roman"/>
          <w:sz w:val="24"/>
          <w:szCs w:val="24"/>
          <w:u w:val="single"/>
        </w:rPr>
      </w:pPr>
      <w:r>
        <w:rPr>
          <w:rFonts w:ascii="Times New Roman" w:hAnsi="Times New Roman" w:cs="Times New Roman"/>
          <w:sz w:val="24"/>
          <w:szCs w:val="24"/>
        </w:rPr>
        <w:t xml:space="preserve"> jei tiekėjas pasitelkia subtiekėjus, subtiekėjo deklaracija ar kitas dokumentas, patvirtinantis jo sutikimą būti subtiekėju pirkime</w:t>
      </w:r>
      <w:r w:rsidR="003A0C22">
        <w:rPr>
          <w:rFonts w:ascii="Times New Roman" w:hAnsi="Times New Roman" w:cs="Times New Roman"/>
          <w:sz w:val="24"/>
          <w:szCs w:val="24"/>
        </w:rPr>
        <w:t>;</w:t>
      </w:r>
    </w:p>
    <w:p w14:paraId="23A719DF" w14:textId="2CE1131B" w:rsidR="00B75B78" w:rsidRPr="002D3743" w:rsidRDefault="0016354E" w:rsidP="002F55B9">
      <w:pPr>
        <w:pStyle w:val="ListParagraph"/>
        <w:numPr>
          <w:ilvl w:val="2"/>
          <w:numId w:val="5"/>
        </w:numPr>
        <w:spacing w:after="0" w:line="240" w:lineRule="auto"/>
        <w:ind w:left="1418" w:hanging="709"/>
        <w:jc w:val="both"/>
        <w:rPr>
          <w:rFonts w:ascii="Times New Roman" w:hAnsi="Times New Roman" w:cs="Times New Roman"/>
          <w:color w:val="000000" w:themeColor="text1"/>
          <w:sz w:val="24"/>
          <w:szCs w:val="24"/>
        </w:rPr>
      </w:pPr>
      <w:r w:rsidRPr="002D3743">
        <w:rPr>
          <w:rFonts w:ascii="Times New Roman" w:hAnsi="Times New Roman" w:cs="Times New Roman"/>
          <w:color w:val="000000" w:themeColor="text1"/>
          <w:sz w:val="24"/>
          <w:szCs w:val="24"/>
        </w:rPr>
        <w:t>deklaracija dėl (ne)atitikties Reglamento</w:t>
      </w:r>
      <w:r w:rsidR="002D3743" w:rsidRPr="002D3743">
        <w:rPr>
          <w:rFonts w:ascii="Times New Roman" w:hAnsi="Times New Roman" w:cs="Times New Roman"/>
          <w:color w:val="000000" w:themeColor="text1"/>
          <w:sz w:val="24"/>
          <w:szCs w:val="24"/>
        </w:rPr>
        <w:t xml:space="preserve"> nuostatoms</w:t>
      </w:r>
      <w:r w:rsidR="0078347C">
        <w:rPr>
          <w:rFonts w:ascii="Times New Roman" w:hAnsi="Times New Roman" w:cs="Times New Roman"/>
          <w:color w:val="000000" w:themeColor="text1"/>
          <w:sz w:val="24"/>
          <w:szCs w:val="24"/>
        </w:rPr>
        <w:t xml:space="preserve"> (9 priedas)</w:t>
      </w:r>
      <w:r w:rsidR="002D3743" w:rsidRPr="002D3743">
        <w:rPr>
          <w:rFonts w:ascii="Times New Roman" w:hAnsi="Times New Roman" w:cs="Times New Roman"/>
          <w:color w:val="000000" w:themeColor="text1"/>
          <w:sz w:val="24"/>
          <w:szCs w:val="24"/>
        </w:rPr>
        <w:t>;</w:t>
      </w:r>
    </w:p>
    <w:p w14:paraId="3CAFA750" w14:textId="18EEBE63" w:rsidR="004854BF" w:rsidRPr="003C2A46" w:rsidRDefault="00EC242B" w:rsidP="002F55B9">
      <w:pPr>
        <w:pStyle w:val="ListParagraph"/>
        <w:numPr>
          <w:ilvl w:val="2"/>
          <w:numId w:val="5"/>
        </w:numPr>
        <w:suppressAutoHyphens w:val="0"/>
        <w:spacing w:after="0" w:line="240" w:lineRule="auto"/>
        <w:ind w:left="0" w:right="-2" w:firstLine="709"/>
        <w:jc w:val="both"/>
        <w:rPr>
          <w:rFonts w:ascii="Times New Roman" w:hAnsi="Times New Roman" w:cs="Times New Roman"/>
          <w:sz w:val="24"/>
          <w:szCs w:val="24"/>
          <w:u w:val="single"/>
        </w:rPr>
      </w:pPr>
      <w:r w:rsidRPr="00EC242B">
        <w:rPr>
          <w:rFonts w:ascii="Times New Roman" w:hAnsi="Times New Roman" w:cs="Times New Roman"/>
          <w:sz w:val="24"/>
          <w:szCs w:val="24"/>
        </w:rPr>
        <w:t xml:space="preserve">pažymos apie siūlomų specialistų darbinę (profesinę) patirtį (8 priedas) ir ją pagrindžiantys dokumentai. Perkančioji organizacija nustato taisyklę, kad </w:t>
      </w:r>
      <w:r w:rsidRPr="00EC242B">
        <w:rPr>
          <w:rFonts w:ascii="Times New Roman" w:hAnsi="Times New Roman" w:cs="Times New Roman"/>
          <w:bCs/>
          <w:sz w:val="24"/>
          <w:szCs w:val="24"/>
          <w:u w:val="single"/>
        </w:rPr>
        <w:t>su pasiūlymu nepateikus specialistų, kurių patirtis vertinama ekonominio naudingumo balais, patirtį pagrindžiančių dokumentų (ar nepateikus dalies dokumentų), šių dokumentų tiekėjai negalės pateikti / patikslinti papildomai</w:t>
      </w:r>
      <w:r w:rsidR="003C2A46">
        <w:rPr>
          <w:rFonts w:ascii="Times New Roman" w:hAnsi="Times New Roman" w:cs="Times New Roman"/>
          <w:sz w:val="24"/>
          <w:szCs w:val="24"/>
        </w:rPr>
        <w:t>;</w:t>
      </w:r>
    </w:p>
    <w:p w14:paraId="4097EC68" w14:textId="1C684F88" w:rsidR="003C2A46" w:rsidRPr="00EB263D" w:rsidRDefault="00B73A89" w:rsidP="00EB263D">
      <w:pPr>
        <w:pStyle w:val="ListParagraph"/>
        <w:numPr>
          <w:ilvl w:val="2"/>
          <w:numId w:val="5"/>
        </w:numPr>
        <w:suppressAutoHyphens w:val="0"/>
        <w:spacing w:after="0" w:line="240" w:lineRule="auto"/>
        <w:ind w:left="0" w:right="-2" w:firstLine="709"/>
        <w:jc w:val="both"/>
        <w:rPr>
          <w:rFonts w:ascii="Times New Roman" w:hAnsi="Times New Roman" w:cs="Times New Roman"/>
          <w:sz w:val="24"/>
          <w:szCs w:val="24"/>
        </w:rPr>
      </w:pPr>
      <w:r w:rsidRPr="00B73A89">
        <w:rPr>
          <w:rFonts w:ascii="Times New Roman" w:hAnsi="Times New Roman" w:cs="Times New Roman"/>
          <w:sz w:val="24"/>
          <w:szCs w:val="24"/>
        </w:rPr>
        <w:t xml:space="preserve">užpildytas </w:t>
      </w:r>
      <w:r w:rsidR="0076747D" w:rsidRPr="00B73A89">
        <w:rPr>
          <w:rFonts w:ascii="Times New Roman" w:hAnsi="Times New Roman" w:cs="Times New Roman"/>
          <w:sz w:val="24"/>
          <w:szCs w:val="24"/>
        </w:rPr>
        <w:t>siūlomų specialistų sąrašas (11 priedas)</w:t>
      </w:r>
      <w:r w:rsidRPr="00EB263D">
        <w:rPr>
          <w:rFonts w:ascii="Times New Roman" w:hAnsi="Times New Roman" w:cs="Times New Roman"/>
          <w:sz w:val="24"/>
          <w:szCs w:val="24"/>
        </w:rPr>
        <w:t>.</w:t>
      </w:r>
    </w:p>
    <w:p w14:paraId="5C983416" w14:textId="7BFCAE46" w:rsidR="00B75B78" w:rsidRPr="004854BF" w:rsidRDefault="00A428FB" w:rsidP="004854BF">
      <w:pPr>
        <w:suppressAutoHyphens w:val="0"/>
        <w:spacing w:after="0" w:line="240" w:lineRule="auto"/>
        <w:ind w:right="-2" w:firstLine="709"/>
        <w:jc w:val="both"/>
        <w:rPr>
          <w:rFonts w:ascii="Times New Roman" w:hAnsi="Times New Roman" w:cs="Times New Roman"/>
          <w:sz w:val="24"/>
          <w:szCs w:val="24"/>
          <w:u w:val="single"/>
        </w:rPr>
      </w:pPr>
      <w:r w:rsidRPr="004854BF">
        <w:rPr>
          <w:rFonts w:ascii="Times New Roman" w:hAnsi="Times New Roman" w:cs="Times New Roman"/>
          <w:sz w:val="24"/>
          <w:szCs w:val="24"/>
        </w:rPr>
        <w:t xml:space="preserve">6.2. </w:t>
      </w:r>
      <w:r w:rsidRPr="004854BF">
        <w:rPr>
          <w:rFonts w:ascii="Times New Roman" w:eastAsia="Calibri" w:hAnsi="Times New Roman" w:cs="Times New Roman"/>
          <w:sz w:val="24"/>
          <w:szCs w:val="24"/>
        </w:rPr>
        <w:t>Pasiūlym</w:t>
      </w:r>
      <w:r w:rsidR="006A3705">
        <w:rPr>
          <w:rFonts w:ascii="Times New Roman" w:eastAsia="Calibri" w:hAnsi="Times New Roman" w:cs="Times New Roman"/>
          <w:sz w:val="24"/>
          <w:szCs w:val="24"/>
        </w:rPr>
        <w:t>o forma</w:t>
      </w:r>
      <w:r w:rsidRPr="004854BF">
        <w:rPr>
          <w:rFonts w:ascii="Times New Roman" w:eastAsia="Calibri" w:hAnsi="Times New Roman" w:cs="Times New Roman"/>
          <w:sz w:val="24"/>
          <w:szCs w:val="24"/>
        </w:rPr>
        <w:t xml:space="preserve"> gali būti pasirašyta fiziniu parašu arba kvalifikuotu elektroniniu parašu. Jeigu tiekėjas dokumentus tvirtina naudodamas elektroninį, o ne fizinį parašą, elektroninis parašas turi atitikti VPĮ 22 straipsnio 11 dalies 2 ir 3 punktuose nustatytus reikalavimus. </w:t>
      </w:r>
      <w:r w:rsidRPr="004854BF">
        <w:rPr>
          <w:rFonts w:ascii="Times New Roman" w:hAnsi="Times New Roman" w:cs="Times New Roman"/>
          <w:sz w:val="24"/>
          <w:szCs w:val="24"/>
        </w:rPr>
        <w:t>Perkančiajai organizacijai kilus abejonių dėl dokumentų tikrumo, ji turi teisę reikalauti pateikti dokumentų originalus.</w:t>
      </w:r>
      <w:r w:rsidRPr="004854BF">
        <w:rPr>
          <w:rFonts w:ascii="Times New Roman" w:eastAsia="Calibri" w:hAnsi="Times New Roman" w:cs="Times New Roman"/>
          <w:sz w:val="24"/>
          <w:szCs w:val="24"/>
        </w:rPr>
        <w:t xml:space="preserve"> Gali būti:</w:t>
      </w:r>
    </w:p>
    <w:p w14:paraId="56132A0D" w14:textId="77777777" w:rsidR="00B75B78" w:rsidRDefault="00A428FB">
      <w:pPr>
        <w:pStyle w:val="ListParagraph"/>
        <w:tabs>
          <w:tab w:val="left" w:pos="1276"/>
        </w:tabs>
        <w:spacing w:after="0" w:line="240" w:lineRule="auto"/>
        <w:ind w:left="0" w:firstLine="567"/>
        <w:jc w:val="both"/>
        <w:rPr>
          <w:rFonts w:ascii="Times New Roman" w:hAnsi="Times New Roman" w:cs="Times New Roman"/>
          <w:bCs/>
          <w:iCs/>
          <w:sz w:val="24"/>
          <w:szCs w:val="24"/>
          <w:u w:val="single"/>
        </w:rPr>
      </w:pPr>
      <w:r>
        <w:rPr>
          <w:rFonts w:ascii="Times New Roman" w:eastAsia="Calibri" w:hAnsi="Times New Roman" w:cs="Times New Roman"/>
          <w:bCs/>
          <w:iCs/>
          <w:sz w:val="24"/>
          <w:szCs w:val="24"/>
        </w:rPr>
        <w:t>6.2.1 pateikiami kvalifikuotu elektroniniu parašu pasirašyti elektroninėmis priemonėmis suformuoti dokumentai;</w:t>
      </w:r>
    </w:p>
    <w:p w14:paraId="38410A71" w14:textId="77777777" w:rsidR="00B75B78" w:rsidRDefault="00A428FB" w:rsidP="002F55B9">
      <w:pPr>
        <w:pStyle w:val="ListParagraph"/>
        <w:numPr>
          <w:ilvl w:val="2"/>
          <w:numId w:val="7"/>
        </w:numPr>
        <w:tabs>
          <w:tab w:val="left" w:pos="1276"/>
          <w:tab w:val="left" w:pos="1418"/>
        </w:tabs>
        <w:spacing w:after="0" w:line="240" w:lineRule="auto"/>
        <w:ind w:left="0" w:firstLine="567"/>
        <w:jc w:val="both"/>
        <w:rPr>
          <w:rFonts w:ascii="Times New Roman" w:hAnsi="Times New Roman" w:cs="Times New Roman"/>
          <w:bCs/>
          <w:iCs/>
          <w:sz w:val="24"/>
          <w:szCs w:val="24"/>
        </w:rPr>
      </w:pPr>
      <w:r>
        <w:rPr>
          <w:rFonts w:ascii="Times New Roman" w:eastAsia="Calibri" w:hAnsi="Times New Roman" w:cs="Times New Roman"/>
          <w:bCs/>
          <w:iCs/>
          <w:sz w:val="24"/>
          <w:szCs w:val="24"/>
        </w:rPr>
        <w:t>skaitmeninės dokumentų kopijos (</w:t>
      </w:r>
      <w:r>
        <w:rPr>
          <w:rFonts w:ascii="Times New Roman" w:eastAsia="Calibri" w:hAnsi="Times New Roman" w:cs="Times New Roman"/>
          <w:iCs/>
          <w:sz w:val="24"/>
          <w:szCs w:val="24"/>
        </w:rPr>
        <w:t>fiziniu parašu tvirtinami dokumentai turi būti pateikiami pasirašyti ir nuskenuoti)</w:t>
      </w:r>
      <w:r>
        <w:rPr>
          <w:rFonts w:ascii="Times New Roman" w:eastAsia="Calibri" w:hAnsi="Times New Roman" w:cs="Times New Roman"/>
          <w:bCs/>
          <w:iCs/>
          <w:sz w:val="24"/>
          <w:szCs w:val="24"/>
        </w:rPr>
        <w:t>.</w:t>
      </w:r>
    </w:p>
    <w:p w14:paraId="323A6319" w14:textId="18106061" w:rsidR="00B75B78" w:rsidRDefault="00A428FB" w:rsidP="002F55B9">
      <w:pPr>
        <w:pStyle w:val="ListParagraph"/>
        <w:numPr>
          <w:ilvl w:val="1"/>
          <w:numId w:val="7"/>
        </w:numPr>
        <w:tabs>
          <w:tab w:val="left" w:pos="1276"/>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Pasiūlymas turi būti parengtas</w:t>
      </w:r>
      <w:r w:rsidR="008B53C5">
        <w:rPr>
          <w:rFonts w:ascii="Times New Roman" w:hAnsi="Times New Roman" w:cs="Times New Roman"/>
          <w:sz w:val="24"/>
          <w:szCs w:val="24"/>
        </w:rPr>
        <w:t xml:space="preserve"> </w:t>
      </w:r>
      <w:r>
        <w:rPr>
          <w:rFonts w:ascii="Times New Roman" w:hAnsi="Times New Roman" w:cs="Times New Roman"/>
          <w:sz w:val="24"/>
          <w:szCs w:val="24"/>
        </w:rPr>
        <w:t>lietuvių kalba</w:t>
      </w:r>
      <w:r>
        <w:rPr>
          <w:rFonts w:ascii="Times New Roman" w:hAnsi="Times New Roman" w:cs="Times New Roman"/>
          <w:color w:val="7030A0"/>
          <w:sz w:val="24"/>
          <w:szCs w:val="24"/>
        </w:rPr>
        <w:t xml:space="preserve">. </w:t>
      </w:r>
      <w:r>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04F88BF4" w14:textId="3AF71326" w:rsidR="00B75B78" w:rsidRDefault="00A428FB" w:rsidP="002F55B9">
      <w:pPr>
        <w:pStyle w:val="ListParagraph"/>
        <w:numPr>
          <w:ilvl w:val="1"/>
          <w:numId w:val="7"/>
        </w:numPr>
        <w:tabs>
          <w:tab w:val="left" w:pos="1276"/>
        </w:tabs>
        <w:spacing w:after="0" w:line="240" w:lineRule="auto"/>
        <w:ind w:left="0" w:firstLine="567"/>
        <w:jc w:val="both"/>
        <w:rPr>
          <w:rFonts w:ascii="Times New Roman" w:hAnsi="Times New Roman" w:cs="Times New Roman"/>
          <w:sz w:val="24"/>
          <w:szCs w:val="24"/>
        </w:rPr>
      </w:pPr>
      <w:r>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4E1DC943" w14:textId="722ED41E" w:rsidR="00B75B78" w:rsidRDefault="00A428FB" w:rsidP="002F55B9">
      <w:pPr>
        <w:pStyle w:val="ListParagraph"/>
        <w:numPr>
          <w:ilvl w:val="1"/>
          <w:numId w:val="7"/>
        </w:numPr>
        <w:tabs>
          <w:tab w:val="left" w:pos="1276"/>
        </w:tabs>
        <w:spacing w:after="0" w:line="240" w:lineRule="auto"/>
        <w:ind w:left="0" w:firstLine="567"/>
        <w:jc w:val="both"/>
        <w:rPr>
          <w:rFonts w:ascii="Times New Roman" w:hAnsi="Times New Roman" w:cs="Times New Roman"/>
          <w:sz w:val="24"/>
          <w:szCs w:val="24"/>
        </w:rPr>
      </w:pPr>
      <w:r>
        <w:rPr>
          <w:rFonts w:ascii="Times New Roman" w:eastAsia="Arial" w:hAnsi="Times New Roman" w:cs="Times New Roman"/>
          <w:sz w:val="24"/>
          <w:szCs w:val="24"/>
        </w:rPr>
        <w:t>Tiekėjų pasiūlymuose nurodytos kainos bus vertinamos</w:t>
      </w:r>
      <w:r w:rsidR="008D548B">
        <w:rPr>
          <w:rFonts w:ascii="Times New Roman" w:eastAsia="Arial" w:hAnsi="Times New Roman" w:cs="Times New Roman"/>
          <w:sz w:val="24"/>
          <w:szCs w:val="24"/>
        </w:rPr>
        <w:t xml:space="preserve"> eurais</w:t>
      </w:r>
      <w:r w:rsidR="00C4611D">
        <w:rPr>
          <w:rFonts w:ascii="Times New Roman" w:eastAsia="Arial" w:hAnsi="Times New Roman" w:cs="Times New Roman"/>
          <w:sz w:val="24"/>
          <w:szCs w:val="24"/>
        </w:rPr>
        <w:t xml:space="preserve"> </w:t>
      </w:r>
      <w:r>
        <w:rPr>
          <w:rFonts w:ascii="Times New Roman" w:hAnsi="Times New Roman" w:cs="Times New Roman"/>
          <w:sz w:val="24"/>
          <w:szCs w:val="24"/>
        </w:rPr>
        <w:t xml:space="preserve">ir lyginamos su visais mokesčiais, įskaitant PVM. </w:t>
      </w:r>
    </w:p>
    <w:p w14:paraId="67BEDCF7" w14:textId="77777777" w:rsidR="00B75B78" w:rsidRDefault="00B75B78">
      <w:pPr>
        <w:pStyle w:val="ListParagraph"/>
        <w:spacing w:after="0" w:line="240" w:lineRule="auto"/>
        <w:ind w:left="710"/>
        <w:jc w:val="both"/>
        <w:rPr>
          <w:rFonts w:ascii="Times New Roman" w:hAnsi="Times New Roman" w:cs="Times New Roman"/>
          <w:sz w:val="24"/>
          <w:szCs w:val="24"/>
        </w:rPr>
      </w:pPr>
    </w:p>
    <w:p w14:paraId="202FD077" w14:textId="77777777" w:rsidR="00B75B78" w:rsidRDefault="00A428FB" w:rsidP="002F55B9">
      <w:pPr>
        <w:pStyle w:val="Heading1"/>
        <w:numPr>
          <w:ilvl w:val="0"/>
          <w:numId w:val="7"/>
        </w:numPr>
        <w:tabs>
          <w:tab w:val="left" w:pos="709"/>
        </w:tabs>
        <w:spacing w:before="0" w:after="0"/>
        <w:rPr>
          <w:rFonts w:ascii="Times New Roman" w:hAnsi="Times New Roman" w:cs="Times New Roman"/>
          <w:b/>
          <w:bCs/>
          <w:sz w:val="28"/>
          <w:szCs w:val="28"/>
        </w:rPr>
      </w:pPr>
      <w:bookmarkStart w:id="18" w:name="_Toc91497106"/>
      <w:bookmarkStart w:id="19" w:name="_Toc91497105"/>
      <w:bookmarkStart w:id="20" w:name="_Toc91497104"/>
      <w:bookmarkStart w:id="21" w:name="_Toc91497103"/>
      <w:bookmarkStart w:id="22" w:name="_Toc91497102"/>
      <w:bookmarkStart w:id="23" w:name="_Ref39430779"/>
      <w:bookmarkStart w:id="24" w:name="_Ref39430768"/>
      <w:bookmarkStart w:id="25" w:name="_Toc178170872"/>
      <w:bookmarkEnd w:id="18"/>
      <w:bookmarkEnd w:id="19"/>
      <w:bookmarkEnd w:id="20"/>
      <w:bookmarkEnd w:id="21"/>
      <w:bookmarkEnd w:id="22"/>
      <w:r>
        <w:rPr>
          <w:rFonts w:ascii="Times New Roman" w:hAnsi="Times New Roman" w:cs="Times New Roman"/>
          <w:b/>
          <w:bCs/>
          <w:sz w:val="28"/>
          <w:szCs w:val="28"/>
        </w:rPr>
        <w:t>Pasiūlymo galiojimo užtikrinimas</w:t>
      </w:r>
      <w:bookmarkEnd w:id="23"/>
      <w:bookmarkEnd w:id="24"/>
      <w:bookmarkEnd w:id="25"/>
    </w:p>
    <w:p w14:paraId="00D50BEE" w14:textId="758C6257" w:rsidR="005C74D5" w:rsidRPr="001A097D" w:rsidRDefault="007A634E" w:rsidP="00386468">
      <w:pPr>
        <w:spacing w:after="0" w:line="240" w:lineRule="auto"/>
        <w:ind w:firstLine="567"/>
        <w:jc w:val="both"/>
        <w:rPr>
          <w:rFonts w:ascii="Times New Roman" w:hAnsi="Times New Roman" w:cs="Times New Roman"/>
          <w:sz w:val="24"/>
          <w:szCs w:val="24"/>
        </w:rPr>
      </w:pPr>
      <w:r w:rsidRPr="00100A9B">
        <w:rPr>
          <w:rFonts w:ascii="Times New Roman" w:hAnsi="Times New Roman" w:cs="Times New Roman"/>
          <w:sz w:val="24"/>
          <w:szCs w:val="24"/>
        </w:rPr>
        <w:t xml:space="preserve">7.1. </w:t>
      </w:r>
      <w:r w:rsidR="00386468">
        <w:rPr>
          <w:rFonts w:ascii="Times New Roman" w:hAnsi="Times New Roman" w:cs="Times New Roman"/>
          <w:sz w:val="24"/>
          <w:szCs w:val="24"/>
        </w:rPr>
        <w:t>Pasiūlymo galiojimo užtikrinimas nereikalaujamas.</w:t>
      </w:r>
    </w:p>
    <w:p w14:paraId="4266A873" w14:textId="77777777" w:rsidR="00B75B78" w:rsidRDefault="00B75B78">
      <w:pPr>
        <w:pStyle w:val="ListParagraph"/>
        <w:spacing w:after="0" w:line="240" w:lineRule="auto"/>
        <w:ind w:left="142" w:firstLine="425"/>
        <w:jc w:val="both"/>
        <w:rPr>
          <w:rFonts w:ascii="Times New Roman" w:hAnsi="Times New Roman" w:cs="Times New Roman"/>
          <w:sz w:val="24"/>
          <w:szCs w:val="24"/>
        </w:rPr>
      </w:pPr>
    </w:p>
    <w:p w14:paraId="77590E1A" w14:textId="77777777" w:rsidR="00B75B78" w:rsidRDefault="00A428FB" w:rsidP="002F55B9">
      <w:pPr>
        <w:pStyle w:val="Heading1"/>
        <w:numPr>
          <w:ilvl w:val="0"/>
          <w:numId w:val="7"/>
        </w:numPr>
        <w:tabs>
          <w:tab w:val="left" w:pos="709"/>
        </w:tabs>
        <w:spacing w:before="0" w:after="0"/>
        <w:contextualSpacing/>
        <w:rPr>
          <w:rFonts w:ascii="Times New Roman" w:hAnsi="Times New Roman" w:cs="Times New Roman"/>
          <w:b/>
          <w:bCs/>
          <w:sz w:val="28"/>
          <w:szCs w:val="28"/>
        </w:rPr>
      </w:pPr>
      <w:bookmarkStart w:id="26" w:name="_Ref39658251"/>
      <w:bookmarkStart w:id="27" w:name="_Ref39658248"/>
      <w:bookmarkStart w:id="28" w:name="_Ref39658226"/>
      <w:bookmarkStart w:id="29" w:name="_Ref39658218"/>
      <w:bookmarkStart w:id="30" w:name="_Toc178170873"/>
      <w:r>
        <w:rPr>
          <w:rFonts w:ascii="Times New Roman" w:hAnsi="Times New Roman" w:cs="Times New Roman"/>
          <w:b/>
          <w:bCs/>
          <w:sz w:val="28"/>
          <w:szCs w:val="28"/>
        </w:rPr>
        <w:t>Elektroninis aukcionas</w:t>
      </w:r>
      <w:bookmarkEnd w:id="26"/>
      <w:bookmarkEnd w:id="27"/>
      <w:bookmarkEnd w:id="28"/>
      <w:bookmarkEnd w:id="29"/>
      <w:bookmarkEnd w:id="30"/>
    </w:p>
    <w:p w14:paraId="2E7F02D8" w14:textId="77777777" w:rsidR="00B75B78" w:rsidRDefault="00A428FB">
      <w:pPr>
        <w:spacing w:after="0" w:line="240" w:lineRule="auto"/>
        <w:ind w:left="710"/>
        <w:rPr>
          <w:rFonts w:ascii="Times New Roman" w:hAnsi="Times New Roman" w:cs="Times New Roman"/>
          <w:sz w:val="24"/>
          <w:szCs w:val="24"/>
        </w:rPr>
      </w:pPr>
      <w:r>
        <w:rPr>
          <w:rFonts w:ascii="Times New Roman" w:hAnsi="Times New Roman" w:cs="Times New Roman"/>
          <w:sz w:val="24"/>
          <w:szCs w:val="24"/>
        </w:rPr>
        <w:t>8.1. Perkančioji organizacija pirkime netaikys elektroninio aukciono.</w:t>
      </w:r>
    </w:p>
    <w:p w14:paraId="599CD4A3" w14:textId="77777777" w:rsidR="00B75B78" w:rsidRDefault="00B75B78">
      <w:pPr>
        <w:spacing w:after="0" w:line="240" w:lineRule="auto"/>
        <w:ind w:left="710"/>
        <w:rPr>
          <w:rFonts w:ascii="Times New Roman" w:hAnsi="Times New Roman" w:cs="Times New Roman"/>
          <w:sz w:val="24"/>
          <w:szCs w:val="24"/>
        </w:rPr>
      </w:pPr>
    </w:p>
    <w:p w14:paraId="70964595" w14:textId="77777777" w:rsidR="00B75B78" w:rsidRDefault="00A428FB" w:rsidP="002F55B9">
      <w:pPr>
        <w:pStyle w:val="Heading1"/>
        <w:numPr>
          <w:ilvl w:val="0"/>
          <w:numId w:val="7"/>
        </w:numPr>
        <w:tabs>
          <w:tab w:val="left" w:pos="709"/>
        </w:tabs>
        <w:spacing w:before="0" w:after="0"/>
        <w:contextualSpacing/>
        <w:rPr>
          <w:rFonts w:ascii="Times New Roman" w:hAnsi="Times New Roman" w:cs="Times New Roman"/>
          <w:b/>
          <w:bCs/>
          <w:sz w:val="28"/>
          <w:szCs w:val="28"/>
        </w:rPr>
      </w:pPr>
      <w:bookmarkStart w:id="31" w:name="_Ref39485258"/>
      <w:bookmarkStart w:id="32" w:name="_Ref39485250"/>
      <w:bookmarkStart w:id="33" w:name="_Ref39667308"/>
      <w:bookmarkStart w:id="34" w:name="_Ref39667303"/>
      <w:bookmarkStart w:id="35" w:name="_Toc178170874"/>
      <w:r>
        <w:rPr>
          <w:rFonts w:ascii="Times New Roman" w:hAnsi="Times New Roman" w:cs="Times New Roman"/>
          <w:b/>
          <w:bCs/>
          <w:sz w:val="28"/>
          <w:szCs w:val="28"/>
        </w:rPr>
        <w:t>Pasiūlymų vertinimas</w:t>
      </w:r>
      <w:bookmarkEnd w:id="31"/>
      <w:bookmarkEnd w:id="32"/>
      <w:bookmarkEnd w:id="33"/>
      <w:bookmarkEnd w:id="34"/>
      <w:bookmarkEnd w:id="35"/>
    </w:p>
    <w:p w14:paraId="4FF85333" w14:textId="4C14A2A7" w:rsidR="00B75B78" w:rsidRDefault="00A428FB">
      <w:pPr>
        <w:tabs>
          <w:tab w:val="left" w:pos="993"/>
        </w:tabs>
        <w:spacing w:after="0" w:line="240" w:lineRule="auto"/>
        <w:ind w:firstLine="567"/>
        <w:jc w:val="both"/>
        <w:rPr>
          <w:rFonts w:ascii="Times New Roman" w:eastAsia="Calibri" w:hAnsi="Times New Roman" w:cs="Times New Roman"/>
          <w:sz w:val="24"/>
          <w:szCs w:val="24"/>
        </w:rPr>
      </w:pPr>
      <w:r>
        <w:rPr>
          <w:rFonts w:ascii="Times New Roman" w:hAnsi="Times New Roman" w:cs="Times New Roman"/>
          <w:sz w:val="24"/>
          <w:szCs w:val="24"/>
        </w:rPr>
        <w:t xml:space="preserve">9.1. </w:t>
      </w:r>
      <w:r>
        <w:rPr>
          <w:rFonts w:ascii="Times New Roman" w:eastAsia="Calibri" w:hAnsi="Times New Roman" w:cs="Times New Roman"/>
          <w:sz w:val="24"/>
          <w:szCs w:val="24"/>
        </w:rPr>
        <w:t xml:space="preserve">Perkančioji organizacija ekonomiškai naudingiausią pasiūlymą </w:t>
      </w:r>
      <w:r w:rsidR="004B241E" w:rsidRPr="004B241E">
        <w:rPr>
          <w:rFonts w:ascii="Times New Roman" w:eastAsia="Calibri" w:hAnsi="Times New Roman" w:cs="Times New Roman"/>
          <w:sz w:val="24"/>
          <w:szCs w:val="24"/>
        </w:rPr>
        <w:t>išrenka pagal kainos ir kokybės santykį. Duomenys, kuriuos savo pasiūlyme turi pateikti tiekėjas, vertinimo kriterijai ir tvarka, pagal kuria vertinami tiekėjo pateikti duomenys, pateikiama specialiųjų pirkimo sąlygų 7 (septintame) priede</w:t>
      </w:r>
      <w:r>
        <w:rPr>
          <w:rFonts w:ascii="Times New Roman" w:eastAsia="Calibri" w:hAnsi="Times New Roman" w:cs="Times New Roman"/>
          <w:sz w:val="24"/>
          <w:szCs w:val="24"/>
        </w:rPr>
        <w:t xml:space="preserve">. </w:t>
      </w:r>
    </w:p>
    <w:p w14:paraId="1CE7568C" w14:textId="466574CC" w:rsidR="008C20CC" w:rsidRDefault="008C20CC">
      <w:pPr>
        <w:tabs>
          <w:tab w:val="left" w:pos="993"/>
        </w:tab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Pr>
          <w:rFonts w:ascii="Times New Roman" w:eastAsia="Calibri" w:hAnsi="Times New Roman" w:cs="Times New Roman"/>
          <w:sz w:val="24"/>
          <w:szCs w:val="24"/>
          <w:lang w:val="en-US"/>
        </w:rPr>
        <w:t xml:space="preserve">2. </w:t>
      </w:r>
      <w:r w:rsidRPr="008C20CC">
        <w:rPr>
          <w:rFonts w:ascii="Times New Roman" w:eastAsia="Calibri" w:hAnsi="Times New Roman" w:cs="Times New Roman"/>
          <w:sz w:val="24"/>
          <w:szCs w:val="24"/>
        </w:rPr>
        <w:t>Laimėjusiu pasiūlymu galės būti pripažint</w:t>
      </w:r>
      <w:r w:rsidR="004B241E">
        <w:rPr>
          <w:rFonts w:ascii="Times New Roman" w:eastAsia="Calibri" w:hAnsi="Times New Roman" w:cs="Times New Roman"/>
          <w:sz w:val="24"/>
          <w:szCs w:val="24"/>
        </w:rPr>
        <w:t>as</w:t>
      </w:r>
      <w:r w:rsidRPr="008C20CC">
        <w:rPr>
          <w:rFonts w:ascii="Times New Roman" w:eastAsia="Calibri" w:hAnsi="Times New Roman" w:cs="Times New Roman"/>
          <w:sz w:val="24"/>
          <w:szCs w:val="24"/>
        </w:rPr>
        <w:t xml:space="preserve"> 1</w:t>
      </w:r>
      <w:r>
        <w:rPr>
          <w:rFonts w:ascii="Times New Roman" w:eastAsia="Calibri" w:hAnsi="Times New Roman" w:cs="Times New Roman"/>
          <w:sz w:val="24"/>
          <w:szCs w:val="24"/>
        </w:rPr>
        <w:t> </w:t>
      </w:r>
      <w:r w:rsidRPr="008C20CC">
        <w:rPr>
          <w:rFonts w:ascii="Times New Roman" w:eastAsia="Calibri" w:hAnsi="Times New Roman" w:cs="Times New Roman"/>
          <w:sz w:val="24"/>
          <w:szCs w:val="24"/>
        </w:rPr>
        <w:t>(vien</w:t>
      </w:r>
      <w:r w:rsidR="004B241E">
        <w:rPr>
          <w:rFonts w:ascii="Times New Roman" w:eastAsia="Calibri" w:hAnsi="Times New Roman" w:cs="Times New Roman"/>
          <w:sz w:val="24"/>
          <w:szCs w:val="24"/>
        </w:rPr>
        <w:t>as</w:t>
      </w:r>
      <w:r w:rsidRPr="008C20CC">
        <w:rPr>
          <w:rFonts w:ascii="Times New Roman" w:eastAsia="Calibri" w:hAnsi="Times New Roman" w:cs="Times New Roman"/>
          <w:sz w:val="24"/>
          <w:szCs w:val="24"/>
        </w:rPr>
        <w:t>) ekonomiškai naudingiausi</w:t>
      </w:r>
      <w:r w:rsidR="004B241E">
        <w:rPr>
          <w:rFonts w:ascii="Times New Roman" w:eastAsia="Calibri" w:hAnsi="Times New Roman" w:cs="Times New Roman"/>
          <w:sz w:val="24"/>
          <w:szCs w:val="24"/>
        </w:rPr>
        <w:t>as</w:t>
      </w:r>
      <w:r w:rsidRPr="008C20CC">
        <w:rPr>
          <w:rFonts w:ascii="Times New Roman" w:eastAsia="Calibri" w:hAnsi="Times New Roman" w:cs="Times New Roman"/>
          <w:sz w:val="24"/>
          <w:szCs w:val="24"/>
        </w:rPr>
        <w:t xml:space="preserve"> pasiūlym</w:t>
      </w:r>
      <w:r w:rsidR="004B241E">
        <w:rPr>
          <w:rFonts w:ascii="Times New Roman" w:eastAsia="Calibri" w:hAnsi="Times New Roman" w:cs="Times New Roman"/>
          <w:sz w:val="24"/>
          <w:szCs w:val="24"/>
        </w:rPr>
        <w:t>as</w:t>
      </w:r>
      <w:r w:rsidRPr="008C20CC">
        <w:rPr>
          <w:rFonts w:ascii="Times New Roman" w:eastAsia="Calibri" w:hAnsi="Times New Roman" w:cs="Times New Roman"/>
          <w:sz w:val="24"/>
          <w:szCs w:val="24"/>
        </w:rPr>
        <w:t>, esant</w:t>
      </w:r>
      <w:r w:rsidR="004B241E">
        <w:rPr>
          <w:rFonts w:ascii="Times New Roman" w:eastAsia="Calibri" w:hAnsi="Times New Roman" w:cs="Times New Roman"/>
          <w:sz w:val="24"/>
          <w:szCs w:val="24"/>
        </w:rPr>
        <w:t>is</w:t>
      </w:r>
      <w:r w:rsidRPr="008C20CC">
        <w:rPr>
          <w:rFonts w:ascii="Times New Roman" w:eastAsia="Calibri" w:hAnsi="Times New Roman" w:cs="Times New Roman"/>
          <w:sz w:val="24"/>
          <w:szCs w:val="24"/>
        </w:rPr>
        <w:t xml:space="preserve"> pasiūlymų eilės pirmojoje vietoje. </w:t>
      </w:r>
    </w:p>
    <w:p w14:paraId="0789A3F2" w14:textId="5710AAEB" w:rsidR="00B75B78" w:rsidRDefault="00B75B78">
      <w:pPr>
        <w:pStyle w:val="NoSpacing"/>
        <w:tabs>
          <w:tab w:val="left" w:pos="993"/>
        </w:tabs>
        <w:contextualSpacing/>
        <w:jc w:val="both"/>
        <w:rPr>
          <w:rFonts w:ascii="Times New Roman" w:eastAsiaTheme="minorHAnsi" w:hAnsi="Times New Roman" w:cs="Times New Roman"/>
          <w:bCs/>
          <w:i/>
          <w:iCs/>
          <w:color w:val="7030A0"/>
          <w:sz w:val="24"/>
          <w:szCs w:val="24"/>
        </w:rPr>
      </w:pPr>
    </w:p>
    <w:p w14:paraId="46633715" w14:textId="77777777" w:rsidR="00B75B78" w:rsidRDefault="00A428FB" w:rsidP="002F55B9">
      <w:pPr>
        <w:pStyle w:val="Heading1"/>
        <w:numPr>
          <w:ilvl w:val="0"/>
          <w:numId w:val="7"/>
        </w:numPr>
        <w:tabs>
          <w:tab w:val="left" w:pos="567"/>
        </w:tabs>
        <w:spacing w:before="0" w:after="0"/>
        <w:contextualSpacing/>
        <w:rPr>
          <w:rFonts w:ascii="Times New Roman" w:hAnsi="Times New Roman" w:cs="Times New Roman"/>
          <w:b/>
          <w:bCs/>
          <w:sz w:val="28"/>
          <w:szCs w:val="28"/>
        </w:rPr>
      </w:pPr>
      <w:bookmarkStart w:id="36" w:name="_Ref39426005"/>
      <w:bookmarkStart w:id="37" w:name="_Ref39425999"/>
      <w:bookmarkStart w:id="38" w:name="_Toc178170875"/>
      <w:r>
        <w:rPr>
          <w:rFonts w:ascii="Times New Roman" w:hAnsi="Times New Roman" w:cs="Times New Roman"/>
          <w:b/>
          <w:bCs/>
          <w:sz w:val="28"/>
          <w:szCs w:val="28"/>
        </w:rPr>
        <w:lastRenderedPageBreak/>
        <w:t>Sutarties sudarymas</w:t>
      </w:r>
      <w:bookmarkEnd w:id="36"/>
      <w:bookmarkEnd w:id="37"/>
      <w:bookmarkEnd w:id="38"/>
    </w:p>
    <w:p w14:paraId="6744F4FF" w14:textId="2319DAFB" w:rsidR="00B75B78" w:rsidRPr="00A428FB" w:rsidRDefault="00A428FB" w:rsidP="002F55B9">
      <w:pPr>
        <w:pStyle w:val="ListParagraph"/>
        <w:numPr>
          <w:ilvl w:val="1"/>
          <w:numId w:val="8"/>
        </w:numPr>
        <w:spacing w:after="0" w:line="240" w:lineRule="auto"/>
        <w:ind w:left="0" w:firstLine="567"/>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Ši pirkimo procedūra atliekama siekiant sudaryti sutartį su tiekėju, kurio pasiūlymas, vadovaujantis pirkimo sąlygose</w:t>
      </w:r>
      <w:r>
        <w:rPr>
          <w:rFonts w:ascii="Times New Roman" w:hAnsi="Times New Roman" w:cs="Times New Roman"/>
          <w:color w:val="0070C0"/>
          <w:sz w:val="24"/>
          <w:szCs w:val="24"/>
        </w:rPr>
        <w:t xml:space="preserve"> </w:t>
      </w:r>
      <w:r>
        <w:rPr>
          <w:rFonts w:ascii="Times New Roman" w:hAnsi="Times New Roman" w:cs="Times New Roman"/>
          <w:color w:val="000000" w:themeColor="text1"/>
          <w:sz w:val="24"/>
          <w:szCs w:val="24"/>
        </w:rPr>
        <w:t xml:space="preserve">nustatyta tvarka, bus pripažintas laimėjęs. </w:t>
      </w:r>
      <w:r>
        <w:rPr>
          <w:rFonts w:ascii="Times New Roman" w:hAnsi="Times New Roman" w:cs="Times New Roman"/>
          <w:sz w:val="24"/>
          <w:szCs w:val="24"/>
        </w:rPr>
        <w:t xml:space="preserve">Sutarties sąlygos </w:t>
      </w:r>
      <w:r w:rsidRPr="00A428FB">
        <w:rPr>
          <w:rFonts w:ascii="Times New Roman" w:hAnsi="Times New Roman" w:cs="Times New Roman"/>
          <w:sz w:val="24"/>
          <w:szCs w:val="24"/>
        </w:rPr>
        <w:t>pateikiamos Pirkimo sąlygų priede „Sutarties projektas“.</w:t>
      </w:r>
    </w:p>
    <w:p w14:paraId="5B77C8B4" w14:textId="77777777" w:rsidR="00B75B78" w:rsidRPr="00A428FB" w:rsidRDefault="00B75B78">
      <w:pPr>
        <w:pStyle w:val="ListParagraph"/>
        <w:spacing w:after="0" w:line="240" w:lineRule="auto"/>
        <w:ind w:left="567"/>
        <w:jc w:val="both"/>
        <w:rPr>
          <w:rFonts w:ascii="Times New Roman" w:hAnsi="Times New Roman" w:cs="Times New Roman"/>
          <w:sz w:val="24"/>
          <w:szCs w:val="24"/>
          <w:highlight w:val="yellow"/>
        </w:rPr>
      </w:pPr>
    </w:p>
    <w:p w14:paraId="1D5B9B14" w14:textId="77777777" w:rsidR="00B75B78" w:rsidRDefault="00A428FB" w:rsidP="002F55B9">
      <w:pPr>
        <w:pStyle w:val="Heading1"/>
        <w:numPr>
          <w:ilvl w:val="0"/>
          <w:numId w:val="8"/>
        </w:numPr>
        <w:tabs>
          <w:tab w:val="left" w:pos="567"/>
        </w:tabs>
        <w:spacing w:before="0" w:after="0"/>
        <w:contextualSpacing/>
        <w:jc w:val="both"/>
        <w:rPr>
          <w:rFonts w:ascii="Times New Roman" w:hAnsi="Times New Roman" w:cs="Times New Roman"/>
          <w:b/>
          <w:bCs/>
          <w:sz w:val="28"/>
          <w:szCs w:val="28"/>
        </w:rPr>
      </w:pPr>
      <w:bookmarkStart w:id="39" w:name="_Toc147739116"/>
      <w:bookmarkStart w:id="40" w:name="_Toc178170876"/>
      <w:bookmarkEnd w:id="39"/>
      <w:r>
        <w:rPr>
          <w:rFonts w:ascii="Times New Roman" w:hAnsi="Times New Roman" w:cs="Times New Roman"/>
          <w:b/>
          <w:bCs/>
          <w:sz w:val="28"/>
          <w:szCs w:val="28"/>
        </w:rPr>
        <w:t>Kitos sąlygos</w:t>
      </w:r>
      <w:bookmarkEnd w:id="40"/>
    </w:p>
    <w:p w14:paraId="5E590124" w14:textId="77777777" w:rsidR="00B75B78" w:rsidRDefault="00A428FB">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p w14:paraId="178DA8BC" w14:textId="77777777" w:rsidR="00B75B78" w:rsidRDefault="00A428FB">
      <w:pPr>
        <w:shd w:val="clear" w:color="auto" w:fill="FFFFFF"/>
        <w:spacing w:after="0" w:line="240" w:lineRule="auto"/>
        <w:jc w:val="center"/>
        <w:rPr>
          <w:rFonts w:ascii="Times New Roman" w:eastAsia="Calibri" w:hAnsi="Times New Roman" w:cs="Times New Roman"/>
          <w:sz w:val="24"/>
          <w:szCs w:val="24"/>
        </w:rPr>
        <w:sectPr w:rsidR="00B75B78">
          <w:headerReference w:type="default" r:id="rId11"/>
          <w:footerReference w:type="default" r:id="rId12"/>
          <w:footerReference w:type="first" r:id="rId13"/>
          <w:pgSz w:w="12240" w:h="15840"/>
          <w:pgMar w:top="1134" w:right="567" w:bottom="1134" w:left="1701" w:header="720" w:footer="720" w:gutter="0"/>
          <w:pgNumType w:start="0"/>
          <w:cols w:space="1296"/>
          <w:formProt w:val="0"/>
          <w:titlePg/>
          <w:docGrid w:linePitch="360" w:charSpace="6143"/>
        </w:sectPr>
      </w:pPr>
      <w:r>
        <w:rPr>
          <w:rFonts w:ascii="Times New Roman" w:eastAsia="Calibri" w:hAnsi="Times New Roman" w:cs="Times New Roman"/>
          <w:sz w:val="24"/>
          <w:szCs w:val="24"/>
        </w:rPr>
        <w:t>__________</w:t>
      </w:r>
    </w:p>
    <w:p w14:paraId="308EE1EE" w14:textId="77777777" w:rsidR="00B75B78" w:rsidRDefault="00A428FB">
      <w:pPr>
        <w:pStyle w:val="Heading1"/>
        <w:spacing w:before="0" w:after="0"/>
        <w:jc w:val="right"/>
        <w:rPr>
          <w:rFonts w:ascii="Times New Roman" w:hAnsi="Times New Roman" w:cs="Times New Roman"/>
          <w:sz w:val="24"/>
          <w:szCs w:val="24"/>
        </w:rPr>
      </w:pPr>
      <w:bookmarkStart w:id="41" w:name="_Toc178170877"/>
      <w:r>
        <w:rPr>
          <w:rFonts w:ascii="Times New Roman" w:hAnsi="Times New Roman" w:cs="Times New Roman"/>
          <w:color w:val="0070C0"/>
          <w:sz w:val="24"/>
          <w:szCs w:val="24"/>
        </w:rPr>
        <w:lastRenderedPageBreak/>
        <w:t>Pirkimo sąlygų 1 priedas „Terminai“</w:t>
      </w:r>
      <w:bookmarkEnd w:id="41"/>
    </w:p>
    <w:p w14:paraId="747E32B0" w14:textId="77777777" w:rsidR="00B75B78" w:rsidRDefault="00B75B78">
      <w:pPr>
        <w:shd w:val="clear" w:color="auto" w:fill="FFFFFF"/>
        <w:spacing w:after="0" w:line="240" w:lineRule="auto"/>
        <w:jc w:val="right"/>
        <w:rPr>
          <w:rFonts w:ascii="Times New Roman" w:eastAsia="Calibri" w:hAnsi="Times New Roman" w:cs="Times New Roman"/>
          <w:color w:val="0070C0"/>
          <w:sz w:val="24"/>
          <w:szCs w:val="24"/>
        </w:rPr>
      </w:pPr>
    </w:p>
    <w:tbl>
      <w:tblPr>
        <w:tblW w:w="9854" w:type="dxa"/>
        <w:tblInd w:w="108" w:type="dxa"/>
        <w:tblLayout w:type="fixed"/>
        <w:tblLook w:val="0000" w:firstRow="0" w:lastRow="0" w:firstColumn="0" w:lastColumn="0" w:noHBand="0" w:noVBand="0"/>
      </w:tblPr>
      <w:tblGrid>
        <w:gridCol w:w="910"/>
        <w:gridCol w:w="2500"/>
        <w:gridCol w:w="3558"/>
        <w:gridCol w:w="2886"/>
      </w:tblGrid>
      <w:tr w:rsidR="00B75B78" w14:paraId="30097204"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86B71DD" w14:textId="77777777" w:rsidR="00B75B78" w:rsidRDefault="00A428F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Eil.Nr.</w:t>
            </w:r>
          </w:p>
        </w:tc>
        <w:tc>
          <w:tcPr>
            <w:tcW w:w="250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CFC02BA" w14:textId="77777777" w:rsidR="00B75B78" w:rsidRDefault="00A428F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VEIKSMAS</w:t>
            </w:r>
          </w:p>
        </w:tc>
        <w:tc>
          <w:tcPr>
            <w:tcW w:w="355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B017270" w14:textId="77777777" w:rsidR="00B75B78" w:rsidRDefault="00A428F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DATA/DIENŲ SKAIČIUS/ LAIKAS</w:t>
            </w:r>
          </w:p>
          <w:p w14:paraId="718FF67F" w14:textId="77777777" w:rsidR="00B75B78" w:rsidRDefault="00A428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(Lietuvos laiku)</w:t>
            </w:r>
          </w:p>
        </w:tc>
        <w:tc>
          <w:tcPr>
            <w:tcW w:w="288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AF04EBD" w14:textId="77777777" w:rsidR="00B75B78" w:rsidRDefault="00A428F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PASTABOS</w:t>
            </w:r>
          </w:p>
        </w:tc>
      </w:tr>
      <w:tr w:rsidR="00B75B78" w14:paraId="3B64AFFB"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7567D69F" w14:textId="77777777" w:rsidR="00B75B78" w:rsidRDefault="00A428FB">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1.</w:t>
            </w: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2BA1836E" w14:textId="77777777" w:rsidR="00B75B78" w:rsidRDefault="00A428FB">
            <w:pPr>
              <w:keepNext/>
              <w:spacing w:after="0" w:line="240" w:lineRule="auto"/>
              <w:rPr>
                <w:rFonts w:ascii="Times New Roman" w:hAnsi="Times New Roman" w:cs="Times New Roman"/>
                <w:sz w:val="24"/>
                <w:szCs w:val="24"/>
              </w:rPr>
            </w:pPr>
            <w:r>
              <w:rPr>
                <w:rFonts w:ascii="Times New Roman" w:hAnsi="Times New Roman" w:cs="Times New Roman"/>
                <w:bCs/>
                <w:sz w:val="24"/>
                <w:szCs w:val="24"/>
              </w:rPr>
              <w:t>Pasiūlymų pateikimo terminas</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6E3BDB90"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nurodytas skelbime </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096323E5" w14:textId="77777777" w:rsidR="00B75B78" w:rsidRDefault="00A428FB">
            <w:pPr>
              <w:spacing w:after="0" w:line="240" w:lineRule="auto"/>
              <w:rPr>
                <w:rFonts w:ascii="Times New Roman" w:hAnsi="Times New Roman" w:cs="Times New Roman"/>
                <w:iCs/>
                <w:sz w:val="24"/>
                <w:szCs w:val="24"/>
              </w:rPr>
            </w:pPr>
            <w:r>
              <w:rPr>
                <w:rFonts w:ascii="Times New Roman" w:hAnsi="Times New Roman" w:cs="Times New Roman"/>
                <w:sz w:val="24"/>
                <w:szCs w:val="24"/>
              </w:rPr>
              <w:t>Perkančioji organizacija turi teisę pratęsti pasiūlymų pateikimo terminą.</w:t>
            </w:r>
          </w:p>
        </w:tc>
      </w:tr>
      <w:tr w:rsidR="00B75B78" w14:paraId="2E5880E9"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20BFF4F8" w14:textId="77777777" w:rsidR="00B75B78" w:rsidRDefault="00A428FB">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2.</w:t>
            </w: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7F259E30" w14:textId="77777777" w:rsidR="00B75B78" w:rsidRDefault="00A428FB">
            <w:pPr>
              <w:keepNext/>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Pradinis susipažinimas su CVP IS priemonėmis gautais pasiūlymais</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61329E4F" w14:textId="007420F9"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Pradedamas ne anksčiau nei </w:t>
            </w:r>
            <w:r>
              <w:rPr>
                <w:rFonts w:ascii="Times New Roman" w:hAnsi="Times New Roman" w:cs="Times New Roman"/>
                <w:color w:val="000000" w:themeColor="text1"/>
                <w:sz w:val="24"/>
                <w:szCs w:val="24"/>
              </w:rPr>
              <w:t xml:space="preserve">po </w:t>
            </w:r>
            <w:r w:rsidR="007927A9">
              <w:rPr>
                <w:rFonts w:ascii="Times New Roman" w:hAnsi="Times New Roman" w:cs="Times New Roman"/>
                <w:color w:val="000000" w:themeColor="text1"/>
                <w:sz w:val="24"/>
                <w:szCs w:val="24"/>
              </w:rPr>
              <w:t>30</w:t>
            </w:r>
            <w:r>
              <w:rPr>
                <w:rFonts w:ascii="Times New Roman" w:hAnsi="Times New Roman" w:cs="Times New Roman"/>
                <w:color w:val="000000" w:themeColor="text1"/>
                <w:sz w:val="24"/>
                <w:szCs w:val="24"/>
              </w:rPr>
              <w:t xml:space="preserve"> minučių</w:t>
            </w:r>
            <w:r>
              <w:rPr>
                <w:rFonts w:ascii="Times New Roman" w:hAnsi="Times New Roman" w:cs="Times New Roman"/>
                <w:sz w:val="24"/>
                <w:szCs w:val="24"/>
              </w:rPr>
              <w:t xml:space="preserve"> po pasiūlymų pateikimo termino pabaigos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6DF014BD" w14:textId="77777777" w:rsidR="00B75B78" w:rsidRDefault="00B75B78">
            <w:pPr>
              <w:spacing w:after="0" w:line="240" w:lineRule="auto"/>
              <w:rPr>
                <w:rFonts w:ascii="Times New Roman" w:hAnsi="Times New Roman" w:cs="Times New Roman"/>
                <w:iCs/>
                <w:sz w:val="24"/>
                <w:szCs w:val="24"/>
              </w:rPr>
            </w:pPr>
          </w:p>
        </w:tc>
      </w:tr>
      <w:tr w:rsidR="00B75B78" w14:paraId="2B9706C1"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14563401" w14:textId="77777777" w:rsidR="00B75B78" w:rsidRDefault="00A428FB">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3.</w:t>
            </w: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4A15B72C" w14:textId="77777777" w:rsidR="00B75B78" w:rsidRDefault="00A428FB">
            <w:pPr>
              <w:keepNext/>
              <w:spacing w:after="0" w:line="240" w:lineRule="auto"/>
              <w:rPr>
                <w:rFonts w:ascii="Times New Roman" w:hAnsi="Times New Roman" w:cs="Times New Roman"/>
                <w:bCs/>
                <w:sz w:val="24"/>
                <w:szCs w:val="24"/>
              </w:rPr>
            </w:pPr>
            <w:r>
              <w:rPr>
                <w:rFonts w:ascii="Times New Roman" w:hAnsi="Times New Roman" w:cs="Times New Roman"/>
                <w:sz w:val="24"/>
                <w:szCs w:val="24"/>
              </w:rPr>
              <w:t>Prašymą paaiškinti, patikslinti pirkimo sąlygas tiekėjas turi pateikti ne vėliau kaip:</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3E20DE4A"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10 (dešimt) dienų iki pasiūlymų pateikimo termino dienos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0DFC856B" w14:textId="77777777" w:rsidR="00B75B78" w:rsidRDefault="00B75B78">
            <w:pPr>
              <w:spacing w:after="0" w:line="240" w:lineRule="auto"/>
              <w:rPr>
                <w:rFonts w:ascii="Times New Roman" w:hAnsi="Times New Roman" w:cs="Times New Roman"/>
                <w:iCs/>
                <w:color w:val="7030A0"/>
                <w:sz w:val="24"/>
                <w:szCs w:val="24"/>
              </w:rPr>
            </w:pPr>
          </w:p>
        </w:tc>
      </w:tr>
      <w:tr w:rsidR="00B75B78" w14:paraId="6E57ACA1"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5BEAEC62"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5E7B565F"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Perkančioji organizacija pirkimo sąlygų paaiškinimą, patikslinimą pateikia visiems tiekėjams ne vėliau kaip:</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3CAD747F"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6 (šešios) dienos iki pasiūlymų pateikimo termino dienos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655AFAE2" w14:textId="77777777" w:rsidR="00B75B78" w:rsidRDefault="00B75B78">
            <w:pPr>
              <w:spacing w:after="0" w:line="240" w:lineRule="auto"/>
              <w:rPr>
                <w:rFonts w:ascii="Times New Roman" w:hAnsi="Times New Roman" w:cs="Times New Roman"/>
                <w:sz w:val="24"/>
                <w:szCs w:val="24"/>
              </w:rPr>
            </w:pPr>
          </w:p>
        </w:tc>
      </w:tr>
      <w:tr w:rsidR="00B75B78" w14:paraId="34C0F701"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34869859"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2A8F4B8D"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Objekto apžiūra bus vykdoma:</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5652230F" w14:textId="77777777" w:rsidR="00B75B78" w:rsidRDefault="00A428FB">
            <w:pPr>
              <w:spacing w:after="0" w:line="240" w:lineRule="auto"/>
              <w:rPr>
                <w:rFonts w:ascii="Times New Roman" w:hAnsi="Times New Roman" w:cs="Times New Roman"/>
                <w:iCs/>
                <w:color w:val="FF0000"/>
                <w:sz w:val="24"/>
                <w:szCs w:val="24"/>
              </w:rPr>
            </w:pPr>
            <w:r>
              <w:rPr>
                <w:rFonts w:ascii="Times New Roman" w:hAnsi="Times New Roman" w:cs="Times New Roman"/>
                <w:iCs/>
                <w:sz w:val="24"/>
                <w:szCs w:val="24"/>
              </w:rPr>
              <w:t>NETAIKOMA</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2817D130" w14:textId="77777777" w:rsidR="00B75B78" w:rsidRDefault="00B75B78">
            <w:pPr>
              <w:spacing w:after="0" w:line="240" w:lineRule="auto"/>
              <w:rPr>
                <w:rFonts w:ascii="Times New Roman" w:hAnsi="Times New Roman" w:cs="Times New Roman"/>
                <w:sz w:val="24"/>
                <w:szCs w:val="24"/>
              </w:rPr>
            </w:pPr>
          </w:p>
        </w:tc>
      </w:tr>
      <w:tr w:rsidR="00B75B78" w14:paraId="62CD8153"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69D0AFA9"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05EFDF7C"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Perkančioji organizacija rengs susitikimus su tiekėjais dėl pirkimo sąlygų paaiškinimo</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5E5D398A" w14:textId="77777777" w:rsidR="00B75B78" w:rsidRDefault="00A428FB">
            <w:pPr>
              <w:spacing w:after="0" w:line="240" w:lineRule="auto"/>
              <w:rPr>
                <w:rFonts w:ascii="Times New Roman" w:hAnsi="Times New Roman" w:cs="Times New Roman"/>
                <w:iCs/>
                <w:sz w:val="24"/>
                <w:szCs w:val="24"/>
              </w:rPr>
            </w:pPr>
            <w:r>
              <w:rPr>
                <w:rFonts w:ascii="Times New Roman" w:hAnsi="Times New Roman" w:cs="Times New Roman"/>
                <w:iCs/>
                <w:sz w:val="24"/>
                <w:szCs w:val="24"/>
              </w:rPr>
              <w:t>NETAIKOMA</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39754464" w14:textId="77777777" w:rsidR="00B75B78" w:rsidRDefault="00B75B78">
            <w:pPr>
              <w:spacing w:after="0" w:line="240" w:lineRule="auto"/>
              <w:rPr>
                <w:rFonts w:ascii="Times New Roman" w:hAnsi="Times New Roman" w:cs="Times New Roman"/>
                <w:sz w:val="24"/>
                <w:szCs w:val="24"/>
              </w:rPr>
            </w:pPr>
          </w:p>
        </w:tc>
      </w:tr>
      <w:tr w:rsidR="00B75B78" w14:paraId="0B042D7E"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00E7348F"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40D7F88A"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Tiekėjai turi pateikti prekių pavyzdžius</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38668E84" w14:textId="77777777" w:rsidR="00B75B78" w:rsidRDefault="00A428FB">
            <w:pPr>
              <w:pStyle w:val="Body2"/>
              <w:spacing w:after="0"/>
              <w:rPr>
                <w:rFonts w:cs="Times New Roman"/>
                <w:color w:val="auto"/>
                <w:sz w:val="24"/>
                <w:szCs w:val="24"/>
                <w:lang w:val="lt-LT"/>
              </w:rPr>
            </w:pPr>
            <w:r>
              <w:rPr>
                <w:rFonts w:cs="Times New Roman"/>
                <w:color w:val="auto"/>
                <w:sz w:val="24"/>
                <w:szCs w:val="24"/>
                <w:lang w:val="lt-LT"/>
              </w:rPr>
              <w:t>NETAIKOMA</w:t>
            </w:r>
          </w:p>
          <w:p w14:paraId="51762EBA" w14:textId="77777777" w:rsidR="00B75B78" w:rsidRDefault="00A428FB">
            <w:pPr>
              <w:spacing w:after="0" w:line="240" w:lineRule="auto"/>
              <w:rPr>
                <w:rFonts w:ascii="Times New Roman" w:hAnsi="Times New Roman" w:cs="Times New Roman"/>
                <w:iCs/>
                <w:color w:val="00B050"/>
                <w:sz w:val="24"/>
                <w:szCs w:val="24"/>
              </w:rPr>
            </w:pPr>
            <w:r>
              <w:rPr>
                <w:rFonts w:ascii="Times New Roman" w:hAnsi="Times New Roman" w:cs="Times New Roman"/>
                <w:i/>
                <w:iCs/>
                <w:color w:val="7030A0"/>
                <w:sz w:val="24"/>
                <w:szCs w:val="24"/>
              </w:rPr>
              <w:t xml:space="preserve"> </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3DEB6811" w14:textId="77777777" w:rsidR="00B75B78" w:rsidRDefault="00B75B78">
            <w:pPr>
              <w:spacing w:after="0" w:line="240" w:lineRule="auto"/>
              <w:rPr>
                <w:rFonts w:ascii="Times New Roman" w:hAnsi="Times New Roman" w:cs="Times New Roman"/>
                <w:sz w:val="24"/>
                <w:szCs w:val="24"/>
              </w:rPr>
            </w:pPr>
          </w:p>
        </w:tc>
      </w:tr>
      <w:tr w:rsidR="00B75B78" w14:paraId="71F48A3B"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3A520208"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7724BCC7"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Pasiūlymo galiojimo ir pasiūlymo galiojimo užtikrinimo (jei taikoma) terminas ne trumpesnis kaip</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576B1042" w14:textId="77777777" w:rsidR="00B75B78" w:rsidRDefault="00A428FB">
            <w:pPr>
              <w:spacing w:after="0" w:line="240" w:lineRule="auto"/>
              <w:rPr>
                <w:rFonts w:ascii="Times New Roman" w:hAnsi="Times New Roman" w:cs="Times New Roman"/>
                <w:iCs/>
                <w:sz w:val="24"/>
                <w:szCs w:val="24"/>
              </w:rPr>
            </w:pPr>
            <w:r>
              <w:rPr>
                <w:rFonts w:ascii="Times New Roman" w:hAnsi="Times New Roman" w:cs="Times New Roman"/>
                <w:iCs/>
                <w:sz w:val="24"/>
                <w:szCs w:val="24"/>
              </w:rPr>
              <w:t>3 mėnesiai nuo pasiūlymų pateikimo galutinio termino pabaigos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415B9875" w14:textId="77777777" w:rsidR="00B75B78" w:rsidRDefault="00B75B78">
            <w:pPr>
              <w:spacing w:after="0" w:line="240" w:lineRule="auto"/>
              <w:rPr>
                <w:rFonts w:ascii="Times New Roman" w:hAnsi="Times New Roman" w:cs="Times New Roman"/>
                <w:sz w:val="24"/>
                <w:szCs w:val="24"/>
              </w:rPr>
            </w:pPr>
          </w:p>
        </w:tc>
      </w:tr>
      <w:tr w:rsidR="00B75B78" w14:paraId="02091101"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4D67EF72" w14:textId="77777777" w:rsidR="00B75B78" w:rsidRDefault="00B75B78" w:rsidP="002F55B9">
            <w:pPr>
              <w:pStyle w:val="ListParagraph"/>
              <w:numPr>
                <w:ilvl w:val="0"/>
                <w:numId w:val="4"/>
              </w:numPr>
              <w:spacing w:after="0" w:line="240" w:lineRule="auto"/>
              <w:rPr>
                <w:rFonts w:ascii="Times New Roman" w:hAnsi="Times New Roman" w:cs="Times New Roman"/>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2759C58D"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39FC8398" w14:textId="77777777" w:rsidR="00B75B78" w:rsidRDefault="00A428FB">
            <w:pPr>
              <w:pStyle w:val="Body2"/>
              <w:spacing w:after="0"/>
              <w:rPr>
                <w:rFonts w:cs="Times New Roman"/>
                <w:color w:val="auto"/>
                <w:sz w:val="24"/>
                <w:szCs w:val="24"/>
                <w:lang w:val="lt-LT"/>
              </w:rPr>
            </w:pPr>
            <w:r>
              <w:rPr>
                <w:rFonts w:cs="Times New Roman"/>
                <w:color w:val="auto"/>
                <w:sz w:val="24"/>
                <w:szCs w:val="24"/>
                <w:lang w:val="lt-LT"/>
              </w:rPr>
              <w:t>NETAIKOMA</w:t>
            </w:r>
          </w:p>
          <w:p w14:paraId="2751421A" w14:textId="77777777" w:rsidR="00B75B78" w:rsidRDefault="00B75B78">
            <w:pPr>
              <w:spacing w:after="0" w:line="240" w:lineRule="auto"/>
              <w:rPr>
                <w:rFonts w:ascii="Times New Roman" w:hAnsi="Times New Roman" w:cs="Times New Roman"/>
                <w:iCs/>
                <w:sz w:val="24"/>
                <w:szCs w:val="24"/>
              </w:rPr>
            </w:pP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736197CA" w14:textId="77777777" w:rsidR="00B75B78" w:rsidRDefault="00B75B78">
            <w:pPr>
              <w:spacing w:after="0" w:line="240" w:lineRule="auto"/>
              <w:rPr>
                <w:rFonts w:ascii="Times New Roman" w:hAnsi="Times New Roman" w:cs="Times New Roman"/>
                <w:sz w:val="24"/>
                <w:szCs w:val="24"/>
              </w:rPr>
            </w:pPr>
          </w:p>
        </w:tc>
      </w:tr>
      <w:tr w:rsidR="00B75B78" w14:paraId="7B2D67EB"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30DE0724"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50C4B743"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color w:val="000000" w:themeColor="text1"/>
                <w:sz w:val="24"/>
                <w:szCs w:val="24"/>
              </w:rPr>
              <w:t>Pasiūlymo galiojimo užtikrinimas pirkimo dalyviui grąžinamas (arba atsisakoma teisių į jį) per</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25B76540" w14:textId="77777777" w:rsidR="00B75B78" w:rsidRDefault="00A428FB">
            <w:pPr>
              <w:pStyle w:val="Body2"/>
              <w:spacing w:after="0"/>
              <w:rPr>
                <w:rFonts w:cs="Times New Roman"/>
                <w:color w:val="auto"/>
                <w:sz w:val="24"/>
                <w:szCs w:val="24"/>
                <w:lang w:val="lt-LT"/>
              </w:rPr>
            </w:pPr>
            <w:r>
              <w:rPr>
                <w:rFonts w:cs="Times New Roman"/>
                <w:color w:val="auto"/>
                <w:sz w:val="24"/>
                <w:szCs w:val="24"/>
                <w:lang w:val="lt-LT"/>
              </w:rPr>
              <w:t>NETAIKOMA</w:t>
            </w:r>
          </w:p>
          <w:p w14:paraId="07B40EE9" w14:textId="77777777" w:rsidR="00B75B78" w:rsidRDefault="00B75B78">
            <w:pPr>
              <w:spacing w:after="0" w:line="240" w:lineRule="auto"/>
              <w:jc w:val="both"/>
              <w:rPr>
                <w:rFonts w:ascii="Times New Roman" w:hAnsi="Times New Roman" w:cs="Times New Roman"/>
                <w:color w:val="000000" w:themeColor="text1"/>
                <w:sz w:val="24"/>
                <w:szCs w:val="24"/>
              </w:rPr>
            </w:pP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21ACBF23" w14:textId="77777777" w:rsidR="00B75B78" w:rsidRDefault="00B75B78">
            <w:pPr>
              <w:spacing w:after="0" w:line="240" w:lineRule="auto"/>
              <w:rPr>
                <w:rFonts w:ascii="Times New Roman" w:hAnsi="Times New Roman" w:cs="Times New Roman"/>
                <w:sz w:val="24"/>
                <w:szCs w:val="24"/>
              </w:rPr>
            </w:pPr>
          </w:p>
        </w:tc>
      </w:tr>
      <w:tr w:rsidR="00B75B78" w14:paraId="3D0F25FB"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17F8AA25"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39A40603"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Perkančioji organizacija informuoja pirkimo dalyvius apie EBVPD vertinimo rezultatus ne vėliau kaip per</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6487803F"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3 (tris) darbo dienas nuo sprendimo priėmimo dienos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3D4FE4F3" w14:textId="77777777" w:rsidR="00B75B78" w:rsidRDefault="00B75B78">
            <w:pPr>
              <w:spacing w:after="0" w:line="240" w:lineRule="auto"/>
              <w:rPr>
                <w:rFonts w:ascii="Times New Roman" w:hAnsi="Times New Roman" w:cs="Times New Roman"/>
                <w:bCs/>
                <w:sz w:val="24"/>
                <w:szCs w:val="24"/>
              </w:rPr>
            </w:pPr>
          </w:p>
        </w:tc>
      </w:tr>
      <w:tr w:rsidR="00B75B78" w14:paraId="4E55AA78"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0930D0A6"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30C12834"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Perkančioji organizacija pirkimo dalyviams praneša apie priimtą sprendimą nustatyti laimėjusį pasiūlymą, </w:t>
            </w:r>
            <w:r>
              <w:rPr>
                <w:rFonts w:ascii="Times New Roman" w:hAnsi="Times New Roman" w:cs="Times New Roman"/>
                <w:sz w:val="24"/>
                <w:szCs w:val="24"/>
              </w:rPr>
              <w:t>dėl kurio bus sudaroma</w:t>
            </w:r>
            <w:r>
              <w:rPr>
                <w:rFonts w:ascii="Times New Roman" w:hAnsi="Times New Roman" w:cs="Times New Roman"/>
                <w:bCs/>
                <w:sz w:val="24"/>
                <w:szCs w:val="24"/>
              </w:rPr>
              <w:t xml:space="preserve"> sutartis ne vėliau kaip per</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7D3019B2"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3 (tris) darbo dienas nuo sprendimo priėmimo dienos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3956B474" w14:textId="77777777" w:rsidR="00B75B78" w:rsidRDefault="00B75B78">
            <w:pPr>
              <w:spacing w:after="0" w:line="240" w:lineRule="auto"/>
              <w:rPr>
                <w:rFonts w:ascii="Times New Roman" w:hAnsi="Times New Roman" w:cs="Times New Roman"/>
                <w:sz w:val="24"/>
                <w:szCs w:val="24"/>
              </w:rPr>
            </w:pPr>
          </w:p>
        </w:tc>
      </w:tr>
      <w:tr w:rsidR="00B75B78" w14:paraId="53A3FB47"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47799FC0"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1FF260A5"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30724FE4"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15 (penkiolika) dienų nuo pirkimo dalyvio raštu pateikto prašymo gavimo dienos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2C6FAF47" w14:textId="77777777" w:rsidR="00B75B78" w:rsidRDefault="00B75B78">
            <w:pPr>
              <w:pStyle w:val="tajtip"/>
              <w:shd w:val="clear" w:color="auto" w:fill="FFFFFF"/>
              <w:spacing w:beforeAutospacing="0" w:after="0" w:afterAutospacing="0"/>
              <w:ind w:firstLine="313"/>
            </w:pPr>
          </w:p>
        </w:tc>
      </w:tr>
      <w:tr w:rsidR="00B75B78" w14:paraId="48B2C5F0"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54EBAD61"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7067533A"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Pr>
                <w:rFonts w:ascii="Times New Roman" w:hAnsi="Times New Roman" w:cs="Times New Roman"/>
                <w:bCs/>
                <w:sz w:val="24"/>
                <w:szCs w:val="24"/>
              </w:rPr>
              <w:t>ne vėliau kaip per</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46F0D4FA"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10 (dešimt) dienų nuo </w:t>
            </w:r>
            <w:r>
              <w:rPr>
                <w:rFonts w:ascii="Times New Roman" w:eastAsia="Arial" w:hAnsi="Times New Roman" w:cs="Times New Roman"/>
                <w:sz w:val="24"/>
                <w:szCs w:val="24"/>
              </w:rPr>
              <w:t>perkančiosios organizacijos</w:t>
            </w:r>
            <w:r>
              <w:rPr>
                <w:rFonts w:ascii="Times New Roman" w:hAnsi="Times New Roman" w:cs="Times New Roman"/>
                <w:sz w:val="24"/>
                <w:szCs w:val="24"/>
              </w:rPr>
              <w:t xml:space="preserve"> pranešimo raštu apie jos priimtą sprendimą išsiuntimo tiekėjams dienos arba nuo paskelbimo apie </w:t>
            </w:r>
            <w:r>
              <w:rPr>
                <w:rFonts w:ascii="Times New Roman" w:eastAsia="Arial" w:hAnsi="Times New Roman" w:cs="Times New Roman"/>
                <w:sz w:val="24"/>
                <w:szCs w:val="24"/>
              </w:rPr>
              <w:t>perkančiosios organizacijos</w:t>
            </w:r>
            <w:r>
              <w:rPr>
                <w:rFonts w:ascii="Times New Roman" w:hAnsi="Times New Roman" w:cs="Times New Roman"/>
                <w:sz w:val="24"/>
                <w:szCs w:val="24"/>
              </w:rPr>
              <w:t xml:space="preserve"> priimtus sprendimus dienos, jei VPĮ nenumato reikalavimo raštu informuoti tiekėjus apie </w:t>
            </w:r>
            <w:r>
              <w:rPr>
                <w:rFonts w:ascii="Times New Roman" w:eastAsia="Arial" w:hAnsi="Times New Roman" w:cs="Times New Roman"/>
                <w:sz w:val="24"/>
                <w:szCs w:val="24"/>
              </w:rPr>
              <w:t xml:space="preserve"> perkančiosios organizacijos</w:t>
            </w:r>
            <w:r>
              <w:rPr>
                <w:rFonts w:ascii="Times New Roman" w:hAnsi="Times New Roman" w:cs="Times New Roman"/>
                <w:sz w:val="24"/>
                <w:szCs w:val="24"/>
              </w:rPr>
              <w:t xml:space="preserve"> priimtus sprendimus;</w:t>
            </w:r>
          </w:p>
          <w:p w14:paraId="20274CDE" w14:textId="77777777" w:rsidR="00B75B78" w:rsidRDefault="00A428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(penkiolika) dienų nuo pranešimo išsiuntimo tiekėjams dienos, jeigu šis pranešimas nebuvo siunčiamas elektroninėmis priemonėmis.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1EBCB685" w14:textId="77777777" w:rsidR="00B75B78" w:rsidRDefault="00B75B78">
            <w:pPr>
              <w:spacing w:after="0" w:line="240" w:lineRule="auto"/>
              <w:rPr>
                <w:rFonts w:ascii="Times New Roman" w:hAnsi="Times New Roman" w:cs="Times New Roman"/>
                <w:bCs/>
                <w:sz w:val="24"/>
                <w:szCs w:val="24"/>
              </w:rPr>
            </w:pPr>
          </w:p>
        </w:tc>
      </w:tr>
      <w:tr w:rsidR="00B75B78" w14:paraId="076C0645"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0D6055D1" w14:textId="77777777" w:rsidR="00B75B78" w:rsidRDefault="00B75B78" w:rsidP="002F55B9">
            <w:pPr>
              <w:pStyle w:val="ListParagraph"/>
              <w:numPr>
                <w:ilvl w:val="0"/>
                <w:numId w:val="4"/>
              </w:numPr>
              <w:spacing w:after="0" w:line="240" w:lineRule="auto"/>
              <w:rPr>
                <w:rFonts w:ascii="Times New Roman" w:hAnsi="Times New Roman" w:cs="Times New Roman"/>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43C8ED4C"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Perkančioji organizacija privalo </w:t>
            </w:r>
            <w:r>
              <w:rPr>
                <w:rFonts w:ascii="Times New Roman" w:hAnsi="Times New Roman" w:cs="Times New Roman"/>
                <w:sz w:val="24"/>
                <w:szCs w:val="24"/>
              </w:rPr>
              <w:lastRenderedPageBreak/>
              <w:t>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0E444332"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6 (šešias) darbo dienas nuo pretenzijos gavimo dienos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6BD28CAF" w14:textId="77777777" w:rsidR="00B75B78" w:rsidRDefault="00B75B78">
            <w:pPr>
              <w:spacing w:after="0" w:line="240" w:lineRule="auto"/>
              <w:rPr>
                <w:rFonts w:ascii="Times New Roman" w:hAnsi="Times New Roman" w:cs="Times New Roman"/>
                <w:sz w:val="24"/>
                <w:szCs w:val="24"/>
              </w:rPr>
            </w:pPr>
          </w:p>
        </w:tc>
      </w:tr>
      <w:tr w:rsidR="00B75B78" w14:paraId="65FF0878"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56393FBC"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6D4EF1C0" w14:textId="2F15AE6F" w:rsidR="00B75B78" w:rsidRDefault="00A428FB">
            <w:pPr>
              <w:spacing w:after="0" w:line="240" w:lineRule="auto"/>
              <w:rPr>
                <w:rFonts w:ascii="Times New Roman" w:hAnsi="Times New Roman" w:cs="Times New Roman"/>
                <w:bCs/>
                <w:sz w:val="24"/>
                <w:szCs w:val="24"/>
              </w:rPr>
            </w:pPr>
            <w:r>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Pr>
                <w:rFonts w:ascii="Times New Roman" w:hAnsi="Times New Roman" w:cs="Times New Roman"/>
                <w:bCs/>
                <w:sz w:val="24"/>
                <w:szCs w:val="24"/>
              </w:rPr>
              <w:t xml:space="preserve"> </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089D4685"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14A701DC" w14:textId="77777777" w:rsidR="00B75B78" w:rsidRDefault="00B75B78">
            <w:pPr>
              <w:spacing w:after="0" w:line="240" w:lineRule="auto"/>
              <w:rPr>
                <w:rFonts w:ascii="Times New Roman" w:hAnsi="Times New Roman" w:cs="Times New Roman"/>
                <w:sz w:val="24"/>
                <w:szCs w:val="24"/>
              </w:rPr>
            </w:pPr>
          </w:p>
        </w:tc>
      </w:tr>
      <w:tr w:rsidR="00B75B78" w14:paraId="785BE656"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03F4E29A" w14:textId="77777777" w:rsidR="00B75B78" w:rsidRDefault="00B75B78" w:rsidP="002F55B9">
            <w:pPr>
              <w:pStyle w:val="ListParagraph"/>
              <w:numPr>
                <w:ilvl w:val="0"/>
                <w:numId w:val="4"/>
              </w:numPr>
              <w:spacing w:after="0" w:line="240" w:lineRule="auto"/>
              <w:rPr>
                <w:rFonts w:ascii="Times New Roman" w:hAnsi="Times New Roman" w:cs="Times New Roman"/>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64A5DCD9"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Perkančioji organizacija negali sudaryti sutarties anksčiau kaip po</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4A1665CB" w14:textId="020085F7" w:rsidR="00B75B78" w:rsidRDefault="00A428FB">
            <w:pPr>
              <w:spacing w:after="0" w:line="240" w:lineRule="auto"/>
              <w:rPr>
                <w:rFonts w:ascii="Times New Roman" w:hAnsi="Times New Roman" w:cs="Times New Roman"/>
                <w:sz w:val="24"/>
                <w:szCs w:val="24"/>
              </w:rPr>
            </w:pPr>
            <w:r>
              <w:rPr>
                <w:rFonts w:ascii="Times New Roman" w:hAnsi="Times New Roman" w:cs="Times New Roman"/>
                <w:bCs/>
                <w:sz w:val="24"/>
                <w:szCs w:val="24"/>
              </w:rPr>
              <w:t>10 (dešimt) dienų,</w:t>
            </w:r>
            <w:r>
              <w:rPr>
                <w:rFonts w:ascii="Times New Roman" w:hAnsi="Times New Roman" w:cs="Times New Roman"/>
                <w:sz w:val="24"/>
                <w:szCs w:val="24"/>
              </w:rPr>
              <w:t xml:space="preserve"> nuo pranešimo apie </w:t>
            </w:r>
            <w:r w:rsidR="007B4DCC" w:rsidRPr="007B4DCC">
              <w:rPr>
                <w:rFonts w:ascii="Times New Roman" w:hAnsi="Times New Roman" w:cs="Times New Roman"/>
                <w:sz w:val="24"/>
                <w:szCs w:val="24"/>
              </w:rPr>
              <w:t>sprendimą nustatyti laimėjusį pirkimo pasiūlymą</w:t>
            </w:r>
            <w:r w:rsidR="007B4DCC" w:rsidRPr="007B4DCC" w:rsidDel="007B4DCC">
              <w:rPr>
                <w:rFonts w:ascii="Times New Roman" w:hAnsi="Times New Roman" w:cs="Times New Roman"/>
                <w:sz w:val="24"/>
                <w:szCs w:val="24"/>
              </w:rPr>
              <w:t xml:space="preserve"> </w:t>
            </w:r>
            <w:r>
              <w:rPr>
                <w:rFonts w:ascii="Times New Roman" w:hAnsi="Times New Roman" w:cs="Times New Roman"/>
                <w:sz w:val="24"/>
                <w:szCs w:val="24"/>
              </w:rPr>
              <w:t>(o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584C0B57" w14:textId="77777777" w:rsidR="00B75B78" w:rsidRDefault="00B75B78">
            <w:pPr>
              <w:spacing w:after="0" w:line="240" w:lineRule="auto"/>
              <w:rPr>
                <w:rFonts w:ascii="Times New Roman" w:hAnsi="Times New Roman" w:cs="Times New Roman"/>
                <w:sz w:val="24"/>
                <w:szCs w:val="24"/>
              </w:rPr>
            </w:pPr>
          </w:p>
        </w:tc>
      </w:tr>
      <w:tr w:rsidR="00B75B78" w14:paraId="22C7CC5A"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78A07A5C" w14:textId="77777777" w:rsidR="00B75B78" w:rsidRDefault="00B75B78" w:rsidP="002F55B9">
            <w:pPr>
              <w:pStyle w:val="ListParagraph"/>
              <w:numPr>
                <w:ilvl w:val="0"/>
                <w:numId w:val="4"/>
              </w:numPr>
              <w:spacing w:after="0" w:line="240" w:lineRule="auto"/>
              <w:rPr>
                <w:rFonts w:ascii="Times New Roman" w:hAnsi="Times New Roman" w:cs="Times New Roman"/>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3F8304D9"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Jeigu </w:t>
            </w:r>
            <w:r>
              <w:rPr>
                <w:rFonts w:ascii="Times New Roman" w:hAnsi="Times New Roman" w:cs="Times New Roman"/>
                <w:iCs/>
                <w:sz w:val="24"/>
                <w:szCs w:val="24"/>
              </w:rPr>
              <w:t>suinteresuotas dalyvis paprašys perkančiosios organizacijos pateikti laimėjusį pasiūlymą</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205DC230" w14:textId="77777777" w:rsidR="00B75B78" w:rsidRDefault="00A428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w:t>
            </w:r>
            <w:r>
              <w:rPr>
                <w:rFonts w:ascii="Times New Roman" w:hAnsi="Times New Roman" w:cs="Times New Roman"/>
                <w:sz w:val="24"/>
                <w:szCs w:val="24"/>
              </w:rPr>
              <w:lastRenderedPageBreak/>
              <w:t xml:space="preserve">pasiūlymas pateikiamas tą pačią dieną, kai buvo paprašyta, VPĮ 102 straipsnio 1 dalyje nustatytas terminas ir atidėjimo terminas pratęsiami vienai darbo dienai. </w:t>
            </w:r>
          </w:p>
          <w:p w14:paraId="47EF7E9C" w14:textId="77777777" w:rsidR="00B75B78" w:rsidRDefault="00B75B78">
            <w:pPr>
              <w:spacing w:after="0" w:line="240" w:lineRule="auto"/>
              <w:jc w:val="both"/>
              <w:rPr>
                <w:rFonts w:ascii="Times New Roman" w:hAnsi="Times New Roman" w:cs="Times New Roman"/>
                <w:sz w:val="24"/>
                <w:szCs w:val="24"/>
              </w:rPr>
            </w:pP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49D8F1F9" w14:textId="77777777" w:rsidR="00B75B78" w:rsidRDefault="00B75B78">
            <w:pPr>
              <w:spacing w:after="0" w:line="240" w:lineRule="auto"/>
              <w:rPr>
                <w:rFonts w:ascii="Times New Roman" w:hAnsi="Times New Roman" w:cs="Times New Roman"/>
                <w:sz w:val="24"/>
                <w:szCs w:val="24"/>
              </w:rPr>
            </w:pPr>
          </w:p>
        </w:tc>
      </w:tr>
    </w:tbl>
    <w:p w14:paraId="65F76BF0" w14:textId="77777777" w:rsidR="00B75B78" w:rsidRDefault="00B75B78">
      <w:pPr>
        <w:tabs>
          <w:tab w:val="left" w:pos="2977"/>
        </w:tabs>
        <w:spacing w:after="0" w:line="240" w:lineRule="auto"/>
        <w:jc w:val="center"/>
        <w:rPr>
          <w:rFonts w:ascii="Times New Roman" w:eastAsia="Calibri" w:hAnsi="Times New Roman" w:cs="Times New Roman"/>
          <w:sz w:val="24"/>
          <w:szCs w:val="24"/>
        </w:rPr>
      </w:pPr>
    </w:p>
    <w:p w14:paraId="5FF4CED2" w14:textId="77777777" w:rsidR="00B75B78" w:rsidRDefault="00A428FB">
      <w:pPr>
        <w:spacing w:after="0" w:line="240" w:lineRule="auto"/>
        <w:rPr>
          <w:rFonts w:ascii="Times New Roman" w:eastAsia="Calibri" w:hAnsi="Times New Roman" w:cs="Times New Roman"/>
          <w:sz w:val="24"/>
          <w:szCs w:val="24"/>
        </w:rPr>
      </w:pPr>
      <w:r>
        <w:br w:type="page"/>
      </w:r>
    </w:p>
    <w:p w14:paraId="4DAF3910" w14:textId="77777777" w:rsidR="00B75B78" w:rsidRDefault="00A428FB">
      <w:pPr>
        <w:pStyle w:val="Heading2"/>
        <w:spacing w:before="0"/>
        <w:ind w:left="5103"/>
        <w:rPr>
          <w:rFonts w:ascii="Times New Roman" w:eastAsia="Calibri" w:hAnsi="Times New Roman" w:cs="Times New Roman"/>
          <w:color w:val="0070C0"/>
          <w:sz w:val="24"/>
          <w:szCs w:val="24"/>
        </w:rPr>
      </w:pPr>
      <w:bookmarkStart w:id="42" w:name="_Ref38899023"/>
      <w:bookmarkStart w:id="43" w:name="_Ref38885053"/>
      <w:bookmarkStart w:id="44" w:name="_Ref38541068"/>
      <w:bookmarkStart w:id="45" w:name="_Ref38539939"/>
      <w:bookmarkStart w:id="46" w:name="_Toc178170878"/>
      <w:r>
        <w:rPr>
          <w:rFonts w:ascii="Times New Roman" w:eastAsia="Calibri" w:hAnsi="Times New Roman" w:cs="Times New Roman"/>
          <w:color w:val="0070C0"/>
          <w:sz w:val="24"/>
          <w:szCs w:val="24"/>
        </w:rPr>
        <w:lastRenderedPageBreak/>
        <w:t>Pirkimo sąlygų 2 priedas „Techninė specifikacija“</w:t>
      </w:r>
      <w:bookmarkEnd w:id="42"/>
      <w:bookmarkEnd w:id="43"/>
      <w:bookmarkEnd w:id="44"/>
      <w:bookmarkEnd w:id="45"/>
      <w:bookmarkEnd w:id="46"/>
    </w:p>
    <w:p w14:paraId="562CEE6E" w14:textId="77777777" w:rsidR="00B75B78" w:rsidRPr="00E13716" w:rsidRDefault="00B75B78">
      <w:pPr>
        <w:spacing w:after="0" w:line="240" w:lineRule="auto"/>
        <w:jc w:val="center"/>
        <w:rPr>
          <w:rFonts w:ascii="Times New Roman" w:hAnsi="Times New Roman" w:cs="Times New Roman"/>
          <w:b/>
          <w:bCs/>
          <w:sz w:val="24"/>
          <w:szCs w:val="24"/>
          <w:lang w:val="en-US"/>
        </w:rPr>
      </w:pPr>
    </w:p>
    <w:p w14:paraId="6DF29091" w14:textId="77777777" w:rsidR="00B75B78" w:rsidRDefault="00B75B78">
      <w:pPr>
        <w:pBdr>
          <w:bottom w:val="single" w:sz="12" w:space="1" w:color="000000"/>
        </w:pBdr>
        <w:tabs>
          <w:tab w:val="left" w:pos="810"/>
          <w:tab w:val="left" w:pos="990"/>
        </w:tabs>
        <w:spacing w:after="0" w:line="240" w:lineRule="auto"/>
        <w:jc w:val="both"/>
        <w:rPr>
          <w:rFonts w:ascii="Times New Roman" w:eastAsia="Calibri" w:hAnsi="Times New Roman" w:cs="Times New Roman"/>
          <w:i/>
          <w:iCs/>
          <w:color w:val="7030A0"/>
          <w:sz w:val="24"/>
          <w:szCs w:val="24"/>
        </w:rPr>
      </w:pPr>
      <w:bookmarkStart w:id="47" w:name="bookmark=id.1fob9te"/>
      <w:bookmarkEnd w:id="47"/>
    </w:p>
    <w:p w14:paraId="0DA0F827" w14:textId="77777777" w:rsidR="00B75B78" w:rsidRDefault="00A428FB">
      <w:pPr>
        <w:spacing w:after="0" w:line="240" w:lineRule="auto"/>
        <w:rPr>
          <w:rFonts w:ascii="Times New Roman" w:hAnsi="Times New Roman" w:cs="Times New Roman"/>
          <w:b/>
          <w:bCs/>
          <w:smallCaps/>
          <w:sz w:val="24"/>
          <w:szCs w:val="24"/>
        </w:rPr>
      </w:pPr>
      <w:r>
        <w:br w:type="page"/>
      </w:r>
    </w:p>
    <w:p w14:paraId="735CA2BE" w14:textId="77777777" w:rsidR="00B75B78" w:rsidRDefault="00A428FB">
      <w:pPr>
        <w:pStyle w:val="Heading2"/>
        <w:spacing w:before="0"/>
        <w:ind w:left="5103"/>
        <w:rPr>
          <w:rFonts w:ascii="Times New Roman" w:eastAsia="Calibri" w:hAnsi="Times New Roman" w:cs="Times New Roman"/>
          <w:color w:val="0070C0"/>
          <w:sz w:val="24"/>
          <w:szCs w:val="24"/>
        </w:rPr>
      </w:pPr>
      <w:bookmarkStart w:id="48" w:name="_Ref38291496"/>
      <w:bookmarkStart w:id="49" w:name="_Ref38285444"/>
      <w:bookmarkStart w:id="50" w:name="_Toc178170879"/>
      <w:r>
        <w:rPr>
          <w:rFonts w:ascii="Times New Roman" w:eastAsia="Calibri" w:hAnsi="Times New Roman" w:cs="Times New Roman"/>
          <w:color w:val="0070C0"/>
          <w:sz w:val="24"/>
          <w:szCs w:val="24"/>
        </w:rPr>
        <w:lastRenderedPageBreak/>
        <w:t>Pirkimo sąlygų 3 priedas „Tiekėjų pašalinimo pagrindai“</w:t>
      </w:r>
      <w:bookmarkEnd w:id="48"/>
      <w:bookmarkEnd w:id="49"/>
      <w:bookmarkEnd w:id="50"/>
    </w:p>
    <w:p w14:paraId="43DC442A" w14:textId="77777777" w:rsidR="00B75B78" w:rsidRDefault="00B75B78">
      <w:pPr>
        <w:spacing w:after="0" w:line="240" w:lineRule="auto"/>
        <w:jc w:val="center"/>
        <w:rPr>
          <w:rFonts w:ascii="Times New Roman" w:hAnsi="Times New Roman" w:cs="Times New Roman"/>
          <w:b/>
          <w:bCs/>
          <w:smallCaps/>
          <w:sz w:val="24"/>
          <w:szCs w:val="24"/>
        </w:rPr>
      </w:pPr>
    </w:p>
    <w:p w14:paraId="742FE3E2" w14:textId="77777777" w:rsidR="00B75B78" w:rsidRDefault="00A428FB">
      <w:pPr>
        <w:pStyle w:val="Subtitle"/>
        <w:spacing w:after="0" w:line="240" w:lineRule="auto"/>
        <w:jc w:val="center"/>
        <w:rPr>
          <w:rFonts w:ascii="Times New Roman" w:hAnsi="Times New Roman" w:cs="Times New Roman"/>
          <w:sz w:val="24"/>
          <w:szCs w:val="24"/>
        </w:rPr>
      </w:pPr>
      <w:r>
        <w:rPr>
          <w:rFonts w:ascii="Times New Roman" w:hAnsi="Times New Roman" w:cs="Times New Roman"/>
          <w:sz w:val="24"/>
          <w:szCs w:val="24"/>
        </w:rPr>
        <w:t>TIEKĖJŲ PAŠALINIMO PAGRINDAI</w:t>
      </w:r>
    </w:p>
    <w:p w14:paraId="6C465321" w14:textId="77777777" w:rsidR="00B75B78" w:rsidRDefault="00B75B78"/>
    <w:tbl>
      <w:tblPr>
        <w:tblW w:w="10060" w:type="dxa"/>
        <w:tblLayout w:type="fixed"/>
        <w:tblLook w:val="04A0" w:firstRow="1" w:lastRow="0" w:firstColumn="1" w:lastColumn="0" w:noHBand="0" w:noVBand="1"/>
      </w:tblPr>
      <w:tblGrid>
        <w:gridCol w:w="901"/>
        <w:gridCol w:w="3348"/>
        <w:gridCol w:w="2550"/>
        <w:gridCol w:w="3261"/>
      </w:tblGrid>
      <w:tr w:rsidR="00B75B78" w14:paraId="6720609C" w14:textId="77777777" w:rsidTr="000271F8">
        <w:tc>
          <w:tcPr>
            <w:tcW w:w="901" w:type="dxa"/>
            <w:tcBorders>
              <w:top w:val="single" w:sz="4" w:space="0" w:color="000000"/>
              <w:left w:val="single" w:sz="4" w:space="0" w:color="000000"/>
              <w:bottom w:val="single" w:sz="4" w:space="0" w:color="000000"/>
              <w:right w:val="single" w:sz="4" w:space="0" w:color="000000"/>
            </w:tcBorders>
            <w:vAlign w:val="center"/>
          </w:tcPr>
          <w:p w14:paraId="60F006E8" w14:textId="77777777" w:rsidR="00B75B78" w:rsidRDefault="00A428FB">
            <w:pPr>
              <w:pStyle w:val="NoSpacing"/>
              <w:ind w:left="32"/>
              <w:jc w:val="center"/>
              <w:rPr>
                <w:rFonts w:ascii="Times New Roman" w:hAnsi="Times New Roman" w:cs="Times New Roman"/>
                <w:b/>
                <w:bCs/>
                <w:sz w:val="24"/>
                <w:szCs w:val="24"/>
              </w:rPr>
            </w:pPr>
            <w:r>
              <w:rPr>
                <w:rFonts w:ascii="Times New Roman" w:hAnsi="Times New Roman" w:cs="Times New Roman"/>
                <w:b/>
                <w:bCs/>
                <w:sz w:val="24"/>
                <w:szCs w:val="24"/>
              </w:rPr>
              <w:t>Eil. Nr.</w:t>
            </w:r>
          </w:p>
        </w:tc>
        <w:tc>
          <w:tcPr>
            <w:tcW w:w="3348" w:type="dxa"/>
            <w:tcBorders>
              <w:top w:val="single" w:sz="4" w:space="0" w:color="000000"/>
              <w:left w:val="single" w:sz="4" w:space="0" w:color="000000"/>
              <w:bottom w:val="single" w:sz="4" w:space="0" w:color="000000"/>
              <w:right w:val="single" w:sz="4" w:space="0" w:color="000000"/>
            </w:tcBorders>
            <w:vAlign w:val="center"/>
          </w:tcPr>
          <w:p w14:paraId="7345DE1A" w14:textId="77777777" w:rsidR="00B75B78" w:rsidRDefault="00A428FB">
            <w:pPr>
              <w:pStyle w:val="NoSpacing"/>
              <w:jc w:val="center"/>
              <w:rPr>
                <w:rFonts w:ascii="Times New Roman" w:hAnsi="Times New Roman" w:cs="Times New Roman"/>
                <w:bCs/>
                <w:sz w:val="24"/>
                <w:szCs w:val="24"/>
                <w:lang w:eastAsia="en-US"/>
              </w:rPr>
            </w:pPr>
            <w:r>
              <w:rPr>
                <w:rFonts w:ascii="Times New Roman" w:hAnsi="Times New Roman" w:cs="Times New Roman"/>
                <w:b/>
                <w:sz w:val="24"/>
                <w:szCs w:val="24"/>
              </w:rPr>
              <w:t>Tiekėjo pašalinimo pagrindai</w:t>
            </w:r>
          </w:p>
        </w:tc>
        <w:tc>
          <w:tcPr>
            <w:tcW w:w="2550" w:type="dxa"/>
            <w:tcBorders>
              <w:top w:val="single" w:sz="4" w:space="0" w:color="000000"/>
              <w:left w:val="single" w:sz="4" w:space="0" w:color="000000"/>
              <w:bottom w:val="single" w:sz="4" w:space="0" w:color="000000"/>
              <w:right w:val="single" w:sz="4" w:space="0" w:color="000000"/>
            </w:tcBorders>
            <w:vAlign w:val="center"/>
          </w:tcPr>
          <w:p w14:paraId="5A6673E5" w14:textId="77777777" w:rsidR="00B75B78" w:rsidRDefault="00A428FB">
            <w:pPr>
              <w:pStyle w:val="NoSpacing"/>
              <w:jc w:val="center"/>
              <w:rPr>
                <w:rFonts w:ascii="Times New Roman" w:eastAsia="Yu Mincho" w:hAnsi="Times New Roman" w:cs="Times New Roman"/>
                <w:b/>
                <w:bCs/>
                <w:sz w:val="24"/>
                <w:szCs w:val="24"/>
              </w:rPr>
            </w:pPr>
            <w:r>
              <w:rPr>
                <w:rFonts w:ascii="Times New Roman" w:eastAsia="Yu Mincho" w:hAnsi="Times New Roman" w:cs="Times New Roman"/>
                <w:b/>
                <w:bCs/>
                <w:sz w:val="24"/>
                <w:szCs w:val="24"/>
              </w:rPr>
              <w:t xml:space="preserve">VPĮ straipsnis,  dalis, punktas bei EBVPD formos dalis pildymui </w:t>
            </w:r>
          </w:p>
        </w:tc>
        <w:tc>
          <w:tcPr>
            <w:tcW w:w="3261" w:type="dxa"/>
            <w:tcBorders>
              <w:top w:val="single" w:sz="4" w:space="0" w:color="000000"/>
              <w:left w:val="single" w:sz="4" w:space="0" w:color="000000"/>
              <w:bottom w:val="single" w:sz="4" w:space="0" w:color="000000"/>
              <w:right w:val="single" w:sz="4" w:space="0" w:color="000000"/>
            </w:tcBorders>
            <w:vAlign w:val="center"/>
          </w:tcPr>
          <w:p w14:paraId="2778FA20" w14:textId="77777777" w:rsidR="00B75B78" w:rsidRDefault="00A428FB">
            <w:pPr>
              <w:pStyle w:val="NoSpacing"/>
              <w:jc w:val="center"/>
              <w:rPr>
                <w:rFonts w:ascii="Times New Roman" w:hAnsi="Times New Roman" w:cs="Times New Roman"/>
                <w:bCs/>
                <w:iCs/>
                <w:sz w:val="24"/>
                <w:szCs w:val="24"/>
                <w:lang w:eastAsia="en-US"/>
              </w:rPr>
            </w:pPr>
            <w:r>
              <w:rPr>
                <w:rFonts w:ascii="Times New Roman" w:hAnsi="Times New Roman" w:cs="Times New Roman"/>
                <w:b/>
                <w:sz w:val="24"/>
                <w:szCs w:val="24"/>
              </w:rPr>
              <w:t>Pašalinimo pagrindų nebuvimą įrodantys dokumentai</w:t>
            </w:r>
          </w:p>
        </w:tc>
      </w:tr>
      <w:tr w:rsidR="00B75B78" w14:paraId="5BDA033B" w14:textId="77777777" w:rsidTr="000271F8">
        <w:tc>
          <w:tcPr>
            <w:tcW w:w="901" w:type="dxa"/>
            <w:tcBorders>
              <w:top w:val="single" w:sz="4" w:space="0" w:color="000000"/>
              <w:left w:val="single" w:sz="4" w:space="0" w:color="000000"/>
              <w:bottom w:val="single" w:sz="4" w:space="0" w:color="000000"/>
              <w:right w:val="single" w:sz="4" w:space="0" w:color="000000"/>
            </w:tcBorders>
          </w:tcPr>
          <w:p w14:paraId="60272958"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596A0BA7"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sz w:val="24"/>
                <w:szCs w:val="24"/>
                <w:lang w:eastAsia="en-US"/>
              </w:rPr>
              <w:t>Tiekėjas arba jo atsakingas asmuo, nurodytas VPĮ 46 straipsnio 2 dalies 2 punkte, nuteistas už šią nusikalstamą veiką:</w:t>
            </w:r>
          </w:p>
          <w:p w14:paraId="544DFB14"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1) dalyvavimą nusikalstamame susivienijime, jo organizavimą ar vadovavimą jam;</w:t>
            </w:r>
          </w:p>
          <w:p w14:paraId="4EA6204E"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2) kyšininkavimą, prekybą poveikiu, papirkimą;</w:t>
            </w:r>
          </w:p>
          <w:p w14:paraId="56323BB5"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Pr>
                <w:rFonts w:ascii="Times New Roman" w:hAnsi="Times New Roman" w:cs="Times New Roman"/>
                <w:bCs/>
                <w:sz w:val="24"/>
                <w:szCs w:val="24"/>
                <w:lang w:eastAsia="en-US"/>
              </w:rPr>
              <w:lastRenderedPageBreak/>
              <w:t>finansinius interesus, kaip apibrėžta Konvencijos dėl Europos Bendrijų finansinių interesų apsaugos 1 straipsnyje;</w:t>
            </w:r>
          </w:p>
          <w:p w14:paraId="602973C1"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4) nusikalstamą bankrotą;</w:t>
            </w:r>
          </w:p>
          <w:p w14:paraId="314AAD9F"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5) teroristinį ir su teroristine veikla susijusį nusikaltimą;</w:t>
            </w:r>
          </w:p>
          <w:p w14:paraId="18F385EE"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6) nusikalstamu būdu gauto turto legalizavimą;</w:t>
            </w:r>
          </w:p>
          <w:p w14:paraId="5165B4C8"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7) prekybą žmonėmis, vaiko pirkimą arba pardavimą;</w:t>
            </w:r>
          </w:p>
          <w:p w14:paraId="45D534C6"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F565AC9" w14:textId="77777777" w:rsidR="00B75B78" w:rsidRDefault="00B75B78">
            <w:pPr>
              <w:pStyle w:val="NoSpacing"/>
              <w:jc w:val="both"/>
              <w:rPr>
                <w:rFonts w:ascii="Times New Roman" w:hAnsi="Times New Roman" w:cs="Times New Roman"/>
                <w:b/>
                <w:bCs/>
                <w:sz w:val="24"/>
                <w:szCs w:val="24"/>
                <w:lang w:eastAsia="en-US"/>
              </w:rPr>
            </w:pPr>
          </w:p>
          <w:p w14:paraId="4EE5961A"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Laikoma, kad tiekėjas arba jo atsakingas asmuo nuteistas už aukščiau nurodytą nusikalstamą veiką, kai dėl:</w:t>
            </w:r>
          </w:p>
          <w:p w14:paraId="58BC4F6A" w14:textId="77777777" w:rsidR="00B75B78" w:rsidRDefault="00A428FB">
            <w:pPr>
              <w:pStyle w:val="NoSpacing"/>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B3F8BE5" w14:textId="77777777" w:rsidR="00B75B78" w:rsidRDefault="00B75B78">
            <w:pPr>
              <w:pStyle w:val="NoSpacing"/>
              <w:jc w:val="both"/>
              <w:rPr>
                <w:rFonts w:ascii="Times New Roman" w:hAnsi="Times New Roman" w:cs="Times New Roman"/>
                <w:b/>
                <w:bCs/>
                <w:sz w:val="24"/>
                <w:szCs w:val="24"/>
                <w:lang w:eastAsia="en-US"/>
              </w:rPr>
            </w:pPr>
          </w:p>
          <w:p w14:paraId="5FE6A9BB"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2) tiekėjo, kuris yra juridinis asmuo, kita organizacija ar jos </w:t>
            </w:r>
            <w:r>
              <w:rPr>
                <w:rFonts w:ascii="Times New Roman" w:hAnsi="Times New Roman" w:cs="Times New Roman"/>
                <w:b/>
                <w:bCs/>
                <w:sz w:val="24"/>
                <w:szCs w:val="24"/>
              </w:rPr>
              <w:t>struktūrinis</w:t>
            </w:r>
            <w:r>
              <w:rPr>
                <w:rFonts w:ascii="Times New Roman" w:hAnsi="Times New Roman" w:cs="Times New Roman"/>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w:t>
            </w:r>
            <w:r>
              <w:rPr>
                <w:rFonts w:ascii="Times New Roman" w:hAnsi="Times New Roman" w:cs="Times New Roman"/>
                <w:sz w:val="24"/>
                <w:szCs w:val="24"/>
              </w:rPr>
              <w:lastRenderedPageBreak/>
              <w:t xml:space="preserve">tiekėjo, kuris yra juridinis asmuo, kita organizacija ar jos </w:t>
            </w:r>
            <w:r>
              <w:rPr>
                <w:rFonts w:ascii="Times New Roman" w:hAnsi="Times New Roman" w:cs="Times New Roman"/>
                <w:b/>
                <w:bCs/>
                <w:sz w:val="24"/>
                <w:szCs w:val="24"/>
              </w:rPr>
              <w:t>struktūrinis</w:t>
            </w:r>
            <w:r>
              <w:rPr>
                <w:rFonts w:ascii="Times New Roman" w:hAnsi="Times New Roman" w:cs="Times New Roman"/>
                <w:sz w:val="24"/>
                <w:szCs w:val="24"/>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F0A4719" w14:textId="77777777" w:rsidR="00B75B78" w:rsidRDefault="00B75B78">
            <w:pPr>
              <w:pStyle w:val="NoSpacing"/>
              <w:jc w:val="both"/>
              <w:rPr>
                <w:rFonts w:ascii="Times New Roman" w:hAnsi="Times New Roman" w:cs="Times New Roman"/>
                <w:b/>
                <w:sz w:val="24"/>
                <w:szCs w:val="24"/>
                <w:lang w:eastAsia="en-US"/>
              </w:rPr>
            </w:pPr>
          </w:p>
          <w:p w14:paraId="38564D98"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 xml:space="preserve">3) tiekėjo, kuris yra juridinis asmuo, kita organizacija ar jos </w:t>
            </w:r>
            <w:r>
              <w:rPr>
                <w:rFonts w:ascii="Times New Roman" w:hAnsi="Times New Roman" w:cs="Times New Roman"/>
                <w:b/>
                <w:sz w:val="24"/>
                <w:szCs w:val="24"/>
                <w:lang w:eastAsia="en-US"/>
              </w:rPr>
              <w:t>struktūrinis</w:t>
            </w:r>
            <w:r>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550" w:type="dxa"/>
            <w:tcBorders>
              <w:top w:val="single" w:sz="4" w:space="0" w:color="000000"/>
              <w:left w:val="single" w:sz="4" w:space="0" w:color="000000"/>
              <w:bottom w:val="single" w:sz="4" w:space="0" w:color="000000"/>
              <w:right w:val="single" w:sz="4" w:space="0" w:color="000000"/>
            </w:tcBorders>
          </w:tcPr>
          <w:p w14:paraId="61EB8CF2" w14:textId="77777777" w:rsidR="00B75B78" w:rsidRDefault="00A428FB">
            <w:pPr>
              <w:pStyle w:val="NoSpacing"/>
              <w:jc w:val="both"/>
              <w:rPr>
                <w:rFonts w:ascii="Times New Roman" w:eastAsia="Yu Mincho" w:hAnsi="Times New Roman" w:cs="Times New Roman"/>
                <w:b/>
                <w:bCs/>
                <w:sz w:val="24"/>
                <w:szCs w:val="24"/>
                <w:lang w:eastAsia="en-US"/>
              </w:rPr>
            </w:pPr>
            <w:r>
              <w:rPr>
                <w:rFonts w:ascii="Times New Roman" w:eastAsia="Yu Mincho" w:hAnsi="Times New Roman" w:cs="Times New Roman"/>
                <w:b/>
                <w:bCs/>
                <w:sz w:val="24"/>
                <w:szCs w:val="24"/>
                <w:lang w:eastAsia="en-US"/>
              </w:rPr>
              <w:lastRenderedPageBreak/>
              <w:t>VPĮ 46 straipsnio 1 dalis</w:t>
            </w:r>
          </w:p>
          <w:p w14:paraId="248AF9C1" w14:textId="77777777" w:rsidR="00B75B78" w:rsidRDefault="00B75B78">
            <w:pPr>
              <w:pStyle w:val="NoSpacing"/>
              <w:jc w:val="both"/>
              <w:rPr>
                <w:rFonts w:ascii="Times New Roman" w:eastAsia="Yu Mincho" w:hAnsi="Times New Roman" w:cs="Times New Roman"/>
                <w:sz w:val="24"/>
                <w:szCs w:val="24"/>
                <w:lang w:eastAsia="en-US"/>
              </w:rPr>
            </w:pPr>
          </w:p>
          <w:p w14:paraId="029C32CA"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lang w:eastAsia="en-US"/>
              </w:rPr>
              <w:t>EBVPD III dalies A1-A6 punktai</w:t>
            </w:r>
          </w:p>
          <w:p w14:paraId="3D552269" w14:textId="77777777" w:rsidR="00B75B78" w:rsidRDefault="00B75B78">
            <w:pPr>
              <w:pStyle w:val="NoSpacing"/>
              <w:jc w:val="both"/>
              <w:rPr>
                <w:rFonts w:ascii="Times New Roman" w:eastAsia="Yu Mincho" w:hAnsi="Times New Roman" w:cs="Times New Roman"/>
                <w:sz w:val="24"/>
                <w:szCs w:val="24"/>
                <w:lang w:eastAsia="en-US"/>
              </w:rPr>
            </w:pPr>
          </w:p>
          <w:p w14:paraId="0615E460"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lang w:eastAsia="en-US"/>
              </w:rPr>
              <w:t>EBVPD III dalies D1 punktas</w:t>
            </w:r>
          </w:p>
        </w:tc>
        <w:tc>
          <w:tcPr>
            <w:tcW w:w="3261" w:type="dxa"/>
            <w:tcBorders>
              <w:top w:val="single" w:sz="4" w:space="0" w:color="000000"/>
              <w:left w:val="single" w:sz="4" w:space="0" w:color="000000"/>
              <w:bottom w:val="single" w:sz="4" w:space="0" w:color="000000"/>
              <w:right w:val="single" w:sz="4" w:space="0" w:color="000000"/>
            </w:tcBorders>
          </w:tcPr>
          <w:p w14:paraId="10E6F345"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lang w:eastAsia="en-US"/>
              </w:rPr>
              <w:t>Iš Lietuvoje įsteigtų subjektų reikalaujama:</w:t>
            </w:r>
          </w:p>
          <w:p w14:paraId="070F60FB" w14:textId="77777777" w:rsidR="00B75B78" w:rsidRDefault="00A428FB" w:rsidP="002F55B9">
            <w:pPr>
              <w:pStyle w:val="NoSpacing"/>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išrašo iš teismo sprendimo arba</w:t>
            </w:r>
          </w:p>
          <w:p w14:paraId="74083886" w14:textId="77777777" w:rsidR="00B75B78" w:rsidRDefault="00A428FB" w:rsidP="002F55B9">
            <w:pPr>
              <w:pStyle w:val="NoSpacing"/>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Informatikos ir ryšių departamento prie Vidaus reikalų ministerijos pažymos, arba</w:t>
            </w:r>
          </w:p>
          <w:p w14:paraId="7A6D677C" w14:textId="77777777" w:rsidR="00B75B78" w:rsidRDefault="00A428FB" w:rsidP="002F55B9">
            <w:pPr>
              <w:pStyle w:val="NoSpacing"/>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5227F529" w14:textId="77777777" w:rsidR="00B75B78" w:rsidRDefault="00B75B78">
            <w:pPr>
              <w:pStyle w:val="NoSpacing"/>
              <w:jc w:val="both"/>
              <w:rPr>
                <w:rFonts w:ascii="Times New Roman" w:hAnsi="Times New Roman" w:cs="Times New Roman"/>
                <w:sz w:val="24"/>
                <w:szCs w:val="24"/>
                <w:lang w:eastAsia="en-US"/>
              </w:rPr>
            </w:pPr>
          </w:p>
          <w:p w14:paraId="61F4FC23"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lang w:eastAsia="en-US"/>
              </w:rPr>
              <w:t>Iš ne Lietuvoje įsteigtų subjektų reikalaujama:</w:t>
            </w:r>
          </w:p>
          <w:p w14:paraId="0E79A72E" w14:textId="77777777" w:rsidR="00B75B78" w:rsidRDefault="00A428FB" w:rsidP="002F55B9">
            <w:pPr>
              <w:pStyle w:val="NoSpacing"/>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atitinkamos užsienio šalies institucijos dokumento</w:t>
            </w:r>
            <w:r>
              <w:rPr>
                <w:rStyle w:val="FootnoteReference"/>
                <w:rFonts w:ascii="Times New Roman" w:hAnsi="Times New Roman" w:cs="Times New Roman"/>
                <w:sz w:val="24"/>
                <w:szCs w:val="24"/>
              </w:rPr>
              <w:footnoteReference w:id="1"/>
            </w:r>
            <w:r>
              <w:rPr>
                <w:rFonts w:ascii="Times New Roman" w:hAnsi="Times New Roman" w:cs="Times New Roman"/>
                <w:sz w:val="24"/>
                <w:szCs w:val="24"/>
              </w:rPr>
              <w:t>.</w:t>
            </w:r>
          </w:p>
          <w:p w14:paraId="6C0F48BB" w14:textId="77777777" w:rsidR="00B75B78" w:rsidRDefault="00B75B78">
            <w:pPr>
              <w:pStyle w:val="NoSpacing"/>
              <w:jc w:val="both"/>
              <w:rPr>
                <w:rFonts w:ascii="Times New Roman" w:hAnsi="Times New Roman" w:cs="Times New Roman"/>
                <w:sz w:val="24"/>
                <w:szCs w:val="24"/>
              </w:rPr>
            </w:pPr>
          </w:p>
          <w:p w14:paraId="2166108B" w14:textId="77777777" w:rsidR="00B75B78" w:rsidRDefault="00A428FB">
            <w:pPr>
              <w:pStyle w:val="NoSpacing"/>
              <w:jc w:val="both"/>
              <w:rPr>
                <w:rFonts w:ascii="Times New Roman" w:hAnsi="Times New Roman" w:cs="Times New Roman"/>
                <w:color w:val="7030A0"/>
                <w:sz w:val="24"/>
                <w:szCs w:val="24"/>
              </w:rPr>
            </w:pPr>
            <w:r>
              <w:rPr>
                <w:rFonts w:ascii="Times New Roman" w:hAnsi="Times New Roman" w:cs="Times New Roman"/>
                <w:sz w:val="24"/>
                <w:szCs w:val="24"/>
              </w:rPr>
              <w:t xml:space="preserve">Nurodyti dokumentai turi būti išduoti ne anksčiau kaip 180 dienų iki </w:t>
            </w:r>
            <w:r>
              <w:rPr>
                <w:rFonts w:ascii="Times New Roman" w:eastAsia="Times New Roman" w:hAnsi="Times New Roman" w:cs="Times New Roman"/>
                <w:i/>
                <w:iCs/>
                <w:sz w:val="24"/>
                <w:szCs w:val="24"/>
              </w:rPr>
              <w:t xml:space="preserve">tos dienos, kai tiekėjas perkančiosios organizacijos prašymu turės pateikti </w:t>
            </w:r>
            <w:r>
              <w:rPr>
                <w:rFonts w:ascii="Times New Roman" w:eastAsia="Times New Roman" w:hAnsi="Times New Roman" w:cs="Times New Roman"/>
                <w:i/>
                <w:iCs/>
                <w:sz w:val="24"/>
                <w:szCs w:val="24"/>
              </w:rPr>
              <w:lastRenderedPageBreak/>
              <w:t>pašalinimo pagrindų nebuvimą patvirtinančius dok</w:t>
            </w:r>
            <w:r>
              <w:rPr>
                <w:rFonts w:ascii="Times New Roman" w:eastAsia="Times New Roman" w:hAnsi="Times New Roman" w:cs="Times New Roman"/>
                <w:sz w:val="24"/>
                <w:szCs w:val="24"/>
              </w:rPr>
              <w:t>umentus</w:t>
            </w:r>
            <w:r>
              <w:rPr>
                <w:rFonts w:ascii="Times New Roman" w:hAnsi="Times New Roman" w:cs="Times New Roman"/>
                <w:sz w:val="24"/>
                <w:szCs w:val="24"/>
              </w:rPr>
              <w:t xml:space="preserve">. </w:t>
            </w:r>
            <w:r>
              <w:rPr>
                <w:rFonts w:ascii="Times New Roman" w:hAnsi="Times New Roman" w:cs="Times New Roman"/>
                <w:b/>
                <w:bCs/>
                <w:i/>
                <w:iCs/>
                <w:color w:val="000000" w:themeColor="text1"/>
                <w:sz w:val="24"/>
                <w:szCs w:val="24"/>
              </w:rPr>
              <w:t>Pavyzdys</w:t>
            </w:r>
            <w:r>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63955978" w14:textId="77777777" w:rsidR="00B75B78" w:rsidRDefault="00B75B78">
            <w:pPr>
              <w:pStyle w:val="NoSpacing"/>
              <w:jc w:val="both"/>
              <w:rPr>
                <w:rFonts w:ascii="Times New Roman" w:hAnsi="Times New Roman" w:cs="Times New Roman"/>
                <w:b/>
                <w:bCs/>
                <w:sz w:val="24"/>
                <w:szCs w:val="24"/>
              </w:rPr>
            </w:pPr>
          </w:p>
          <w:p w14:paraId="73963A8A" w14:textId="77777777" w:rsidR="00B75B78" w:rsidRDefault="00A428FB">
            <w:pPr>
              <w:pStyle w:val="NoSpacing"/>
              <w:jc w:val="both"/>
              <w:rPr>
                <w:rFonts w:ascii="Times New Roman" w:hAnsi="Times New Roman" w:cs="Times New Roman"/>
                <w:bCs/>
                <w:sz w:val="24"/>
                <w:szCs w:val="24"/>
              </w:rPr>
            </w:pPr>
            <w:r>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550BA30" w14:textId="77777777" w:rsidR="00B75B78" w:rsidRDefault="00B75B78">
            <w:pPr>
              <w:pStyle w:val="NoSpacing"/>
              <w:jc w:val="both"/>
              <w:rPr>
                <w:rFonts w:ascii="Times New Roman" w:hAnsi="Times New Roman" w:cs="Times New Roman"/>
                <w:bCs/>
                <w:sz w:val="24"/>
                <w:szCs w:val="24"/>
              </w:rPr>
            </w:pPr>
          </w:p>
          <w:p w14:paraId="6503BF97" w14:textId="77777777" w:rsidR="00B75B78" w:rsidRDefault="00B75B78">
            <w:pPr>
              <w:pStyle w:val="NoSpacing"/>
              <w:jc w:val="both"/>
              <w:rPr>
                <w:rFonts w:ascii="Times New Roman" w:hAnsi="Times New Roman" w:cs="Times New Roman"/>
                <w:b/>
                <w:bCs/>
                <w:sz w:val="24"/>
                <w:szCs w:val="24"/>
              </w:rPr>
            </w:pPr>
          </w:p>
        </w:tc>
      </w:tr>
      <w:tr w:rsidR="000271F8" w14:paraId="4F7F7F43" w14:textId="77777777" w:rsidTr="000271F8">
        <w:tc>
          <w:tcPr>
            <w:tcW w:w="901" w:type="dxa"/>
            <w:tcBorders>
              <w:top w:val="single" w:sz="4" w:space="0" w:color="000000"/>
              <w:left w:val="single" w:sz="4" w:space="0" w:color="000000"/>
              <w:bottom w:val="single" w:sz="4" w:space="0" w:color="000000"/>
              <w:right w:val="single" w:sz="4" w:space="0" w:color="000000"/>
            </w:tcBorders>
          </w:tcPr>
          <w:p w14:paraId="70B82A97" w14:textId="77777777" w:rsidR="000271F8" w:rsidRDefault="000271F8" w:rsidP="000271F8">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46E7A0" w14:textId="36B1A014" w:rsidR="000271F8" w:rsidRDefault="000271F8" w:rsidP="000271F8">
            <w:pPr>
              <w:pStyle w:val="NoSpacing"/>
              <w:jc w:val="both"/>
              <w:rPr>
                <w:rFonts w:ascii="Times New Roman" w:hAnsi="Times New Roman" w:cs="Times New Roman"/>
                <w:sz w:val="24"/>
                <w:szCs w:val="24"/>
                <w:lang w:eastAsia="en-US"/>
              </w:rPr>
            </w:pPr>
            <w:r w:rsidRPr="000271F8">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5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56F3A2" w14:textId="77777777" w:rsidR="000271F8" w:rsidRPr="000271F8" w:rsidRDefault="000271F8" w:rsidP="000271F8">
            <w:pPr>
              <w:pStyle w:val="NoSpacing"/>
              <w:jc w:val="both"/>
              <w:rPr>
                <w:rFonts w:ascii="Times New Roman" w:eastAsia="Yu Mincho" w:hAnsi="Times New Roman" w:cs="Times New Roman"/>
                <w:b/>
                <w:bCs/>
                <w:sz w:val="24"/>
                <w:szCs w:val="24"/>
              </w:rPr>
            </w:pPr>
            <w:r w:rsidRPr="000271F8">
              <w:rPr>
                <w:rFonts w:ascii="Times New Roman" w:eastAsia="Yu Mincho" w:hAnsi="Times New Roman" w:cs="Times New Roman"/>
                <w:b/>
                <w:bCs/>
                <w:sz w:val="24"/>
                <w:szCs w:val="24"/>
              </w:rPr>
              <w:t>VPĮ 46 straipsnio 2¹ dalis</w:t>
            </w:r>
          </w:p>
          <w:p w14:paraId="3DCD7BEC" w14:textId="77777777" w:rsidR="000271F8" w:rsidRPr="00A70BC4" w:rsidRDefault="000271F8" w:rsidP="000271F8">
            <w:pPr>
              <w:pStyle w:val="NoSpacing"/>
              <w:jc w:val="both"/>
              <w:rPr>
                <w:rFonts w:ascii="Verdana" w:eastAsia="Yu Mincho" w:hAnsi="Verdana" w:cs="Arial"/>
                <w:b/>
                <w:bCs/>
                <w:color w:val="FFC000"/>
                <w:sz w:val="22"/>
                <w:szCs w:val="22"/>
              </w:rPr>
            </w:pPr>
          </w:p>
          <w:p w14:paraId="0F30E03C" w14:textId="0F17E00F" w:rsidR="000271F8" w:rsidRDefault="000271F8" w:rsidP="000271F8">
            <w:pPr>
              <w:pStyle w:val="NoSpacing"/>
              <w:jc w:val="both"/>
              <w:rPr>
                <w:rFonts w:ascii="Times New Roman" w:eastAsia="Yu Mincho" w:hAnsi="Times New Roman" w:cs="Times New Roman"/>
                <w:b/>
                <w:bCs/>
                <w:sz w:val="24"/>
                <w:szCs w:val="24"/>
                <w:lang w:eastAsia="en-US"/>
              </w:rPr>
            </w:pPr>
            <w:r w:rsidRPr="000271F8">
              <w:rPr>
                <w:rFonts w:ascii="Times New Roman" w:eastAsia="Arial" w:hAnsi="Times New Roman" w:cs="Times New Roman"/>
                <w:sz w:val="24"/>
                <w:szCs w:val="24"/>
              </w:rPr>
              <w:t>EBVPD III dalies D2 punktas</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FB5254" w14:textId="77777777" w:rsidR="000271F8" w:rsidRPr="000271F8" w:rsidRDefault="000271F8" w:rsidP="000271F8">
            <w:pPr>
              <w:pStyle w:val="NoSpacing"/>
              <w:jc w:val="both"/>
              <w:rPr>
                <w:rFonts w:ascii="Times New Roman" w:eastAsia="Arial" w:hAnsi="Times New Roman" w:cs="Times New Roman"/>
                <w:sz w:val="24"/>
                <w:szCs w:val="24"/>
              </w:rPr>
            </w:pPr>
            <w:r w:rsidRPr="000271F8">
              <w:rPr>
                <w:rFonts w:ascii="Times New Roman" w:eastAsia="Arial" w:hAnsi="Times New Roman" w:cs="Times New Roman"/>
                <w:sz w:val="24"/>
                <w:szCs w:val="24"/>
              </w:rPr>
              <w:t>Iš Lietuvoje įsteigtų subjektų įrodančių dokumentų nereikalaujama. Užtenka pateikto EBVPD.</w:t>
            </w:r>
          </w:p>
          <w:p w14:paraId="611721FB" w14:textId="77777777" w:rsidR="000271F8" w:rsidRDefault="000271F8" w:rsidP="000271F8">
            <w:pPr>
              <w:pStyle w:val="NoSpacing"/>
              <w:jc w:val="both"/>
              <w:rPr>
                <w:rFonts w:ascii="Times New Roman" w:hAnsi="Times New Roman" w:cs="Times New Roman"/>
                <w:sz w:val="24"/>
                <w:szCs w:val="24"/>
                <w:lang w:eastAsia="en-US"/>
              </w:rPr>
            </w:pPr>
          </w:p>
        </w:tc>
      </w:tr>
      <w:tr w:rsidR="00B75B78" w14:paraId="4E96FCC4" w14:textId="77777777" w:rsidTr="000271F8">
        <w:tc>
          <w:tcPr>
            <w:tcW w:w="901" w:type="dxa"/>
            <w:tcBorders>
              <w:top w:val="single" w:sz="4" w:space="0" w:color="000000"/>
              <w:left w:val="single" w:sz="4" w:space="0" w:color="000000"/>
              <w:bottom w:val="single" w:sz="4" w:space="0" w:color="000000"/>
              <w:right w:val="single" w:sz="4" w:space="0" w:color="000000"/>
            </w:tcBorders>
          </w:tcPr>
          <w:p w14:paraId="55BAE68B"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7E2B42DA"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CB095A9" w14:textId="77777777" w:rsidR="00B75B78" w:rsidRDefault="00B75B78">
            <w:pPr>
              <w:pStyle w:val="NoSpacing"/>
              <w:jc w:val="both"/>
              <w:rPr>
                <w:rFonts w:ascii="Times New Roman" w:hAnsi="Times New Roman" w:cs="Times New Roman"/>
                <w:b/>
                <w:bCs/>
                <w:sz w:val="24"/>
                <w:szCs w:val="24"/>
                <w:lang w:eastAsia="en-US"/>
              </w:rPr>
            </w:pPr>
          </w:p>
          <w:p w14:paraId="7D6A66F5"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Laikoma, kad tiekėjas nuteistas už aukščiau nurodytą nusikalstamą veiką, kai dėl:</w:t>
            </w:r>
          </w:p>
          <w:p w14:paraId="75FCBACA" w14:textId="77777777" w:rsidR="00B75B78" w:rsidRDefault="00A428FB">
            <w:pPr>
              <w:pStyle w:val="NoSpacing"/>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B96C5E6" w14:textId="77777777" w:rsidR="00B75B78" w:rsidRDefault="00B75B78">
            <w:pPr>
              <w:pStyle w:val="NoSpacing"/>
              <w:jc w:val="both"/>
              <w:rPr>
                <w:rFonts w:ascii="Times New Roman" w:hAnsi="Times New Roman" w:cs="Times New Roman"/>
                <w:b/>
                <w:bCs/>
                <w:sz w:val="24"/>
                <w:szCs w:val="24"/>
                <w:lang w:eastAsia="en-US"/>
              </w:rPr>
            </w:pPr>
          </w:p>
          <w:p w14:paraId="623305C2"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 xml:space="preserve">2) tiekėjo, kuris yra juridinis asmuo, kita organizacija ar jos </w:t>
            </w:r>
            <w:r>
              <w:rPr>
                <w:rFonts w:ascii="Times New Roman" w:hAnsi="Times New Roman" w:cs="Times New Roman"/>
                <w:b/>
                <w:sz w:val="24"/>
                <w:szCs w:val="24"/>
                <w:lang w:eastAsia="en-US"/>
              </w:rPr>
              <w:t>struktūrinis</w:t>
            </w:r>
            <w:r>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A70D165"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Tačiau ši nuostata netaikoma, jeigu:</w:t>
            </w:r>
          </w:p>
          <w:p w14:paraId="351DFB70"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5A43D92B"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2) įsiskolinimo suma neviršija 50 Eur (penkiasdešimt eurų);</w:t>
            </w:r>
          </w:p>
          <w:p w14:paraId="77EF2C85"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550" w:type="dxa"/>
            <w:tcBorders>
              <w:top w:val="single" w:sz="4" w:space="0" w:color="000000"/>
              <w:left w:val="single" w:sz="4" w:space="0" w:color="000000"/>
              <w:bottom w:val="single" w:sz="4" w:space="0" w:color="000000"/>
              <w:right w:val="single" w:sz="4" w:space="0" w:color="000000"/>
            </w:tcBorders>
          </w:tcPr>
          <w:p w14:paraId="2D8BEBB8"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lastRenderedPageBreak/>
              <w:t>VPĮ 46 straipsnio 3 dalis</w:t>
            </w:r>
          </w:p>
          <w:p w14:paraId="6BDEBFFE" w14:textId="77777777" w:rsidR="00B75B78" w:rsidRDefault="00B75B78">
            <w:pPr>
              <w:pStyle w:val="NoSpacing"/>
              <w:jc w:val="both"/>
              <w:rPr>
                <w:rFonts w:ascii="Times New Roman" w:eastAsia="Arial" w:hAnsi="Times New Roman" w:cs="Times New Roman"/>
                <w:sz w:val="24"/>
                <w:szCs w:val="24"/>
              </w:rPr>
            </w:pPr>
          </w:p>
          <w:p w14:paraId="5B785E6B" w14:textId="77777777" w:rsidR="00B75B78" w:rsidRDefault="00A428FB">
            <w:pPr>
              <w:pStyle w:val="NoSpacing"/>
              <w:jc w:val="both"/>
              <w:rPr>
                <w:rFonts w:ascii="Times New Roman" w:eastAsia="Yu Mincho" w:hAnsi="Times New Roman" w:cs="Times New Roman"/>
                <w:sz w:val="24"/>
                <w:szCs w:val="24"/>
              </w:rPr>
            </w:pPr>
            <w:r>
              <w:rPr>
                <w:rFonts w:ascii="Times New Roman" w:eastAsia="Arial" w:hAnsi="Times New Roman" w:cs="Times New Roman"/>
                <w:sz w:val="24"/>
                <w:szCs w:val="24"/>
              </w:rPr>
              <w:t>EBVPD III dalies B1 ir B2 punktai</w:t>
            </w:r>
          </w:p>
        </w:tc>
        <w:tc>
          <w:tcPr>
            <w:tcW w:w="3261" w:type="dxa"/>
            <w:tcBorders>
              <w:top w:val="single" w:sz="4" w:space="0" w:color="000000"/>
              <w:left w:val="single" w:sz="4" w:space="0" w:color="000000"/>
              <w:bottom w:val="single" w:sz="4" w:space="0" w:color="000000"/>
              <w:right w:val="single" w:sz="4" w:space="0" w:color="000000"/>
            </w:tcBorders>
          </w:tcPr>
          <w:p w14:paraId="33CB257C"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1) Dėl įsipareigojimų, susijusių su mokesčių mokėjimu, įvykdymo i</w:t>
            </w:r>
            <w:r>
              <w:rPr>
                <w:rFonts w:ascii="Times New Roman" w:hAnsi="Times New Roman" w:cs="Times New Roman"/>
                <w:sz w:val="24"/>
                <w:szCs w:val="24"/>
                <w:lang w:eastAsia="en-US"/>
              </w:rPr>
              <w:t xml:space="preserve">š Lietuvoje įsteigtų subjektų </w:t>
            </w:r>
            <w:r>
              <w:rPr>
                <w:rFonts w:ascii="Times New Roman" w:hAnsi="Times New Roman" w:cs="Times New Roman"/>
                <w:sz w:val="24"/>
                <w:szCs w:val="24"/>
              </w:rPr>
              <w:t>prašoma:</w:t>
            </w:r>
          </w:p>
          <w:p w14:paraId="1369CE22" w14:textId="77777777" w:rsidR="00B75B78" w:rsidRDefault="00B75B78">
            <w:pPr>
              <w:pStyle w:val="NoSpacing"/>
              <w:jc w:val="both"/>
              <w:rPr>
                <w:rFonts w:ascii="Times New Roman" w:hAnsi="Times New Roman" w:cs="Times New Roman"/>
                <w:b/>
                <w:bCs/>
                <w:sz w:val="24"/>
                <w:szCs w:val="24"/>
              </w:rPr>
            </w:pPr>
          </w:p>
          <w:p w14:paraId="5D1597C9" w14:textId="77777777" w:rsidR="00B75B78" w:rsidRDefault="00A428FB" w:rsidP="002F55B9">
            <w:pPr>
              <w:pStyle w:val="NoSpacing"/>
              <w:numPr>
                <w:ilvl w:val="0"/>
                <w:numId w:val="12"/>
              </w:numPr>
              <w:jc w:val="both"/>
              <w:rPr>
                <w:rFonts w:ascii="Times New Roman" w:hAnsi="Times New Roman" w:cs="Times New Roman"/>
                <w:sz w:val="24"/>
                <w:szCs w:val="24"/>
              </w:rPr>
            </w:pPr>
            <w:r>
              <w:rPr>
                <w:rFonts w:ascii="Times New Roman" w:hAnsi="Times New Roman" w:cs="Times New Roman"/>
                <w:sz w:val="24"/>
                <w:szCs w:val="24"/>
              </w:rPr>
              <w:t>išrašo iš teismo sprendimo (jei toks yra) arba Valstybinės mokesčių inspekcijos prie Lietuvos Respublikos finansų ministerijos išduoto dokumento,</w:t>
            </w:r>
          </w:p>
          <w:p w14:paraId="206CE505" w14:textId="77777777" w:rsidR="00B75B78" w:rsidRDefault="00A428FB" w:rsidP="002F55B9">
            <w:pPr>
              <w:pStyle w:val="NoSpacing"/>
              <w:numPr>
                <w:ilvl w:val="0"/>
                <w:numId w:val="11"/>
              </w:numPr>
              <w:jc w:val="both"/>
              <w:rPr>
                <w:rFonts w:ascii="Times New Roman" w:hAnsi="Times New Roman" w:cs="Times New Roman"/>
                <w:sz w:val="24"/>
                <w:szCs w:val="24"/>
              </w:rPr>
            </w:pPr>
            <w:r>
              <w:rPr>
                <w:rFonts w:ascii="Times New Roman" w:hAnsi="Times New Roman" w:cs="Times New Roman"/>
                <w:sz w:val="24"/>
                <w:szCs w:val="24"/>
              </w:rPr>
              <w:lastRenderedPageBreak/>
              <w:t>arba valstybės įmonės Registrų centro Lietuvos Respublikos Vyriausybės nustatyta tvarka išduoto dokumento, patvirtinančio jungtinius kompetentingų institucijų tvarkomus duomenis.</w:t>
            </w:r>
          </w:p>
          <w:p w14:paraId="0C9AB2FB" w14:textId="77777777" w:rsidR="00B75B78" w:rsidRDefault="00B75B78">
            <w:pPr>
              <w:pStyle w:val="NoSpacing"/>
              <w:jc w:val="both"/>
              <w:rPr>
                <w:rFonts w:ascii="Times New Roman" w:hAnsi="Times New Roman" w:cs="Times New Roman"/>
                <w:sz w:val="24"/>
                <w:szCs w:val="24"/>
              </w:rPr>
            </w:pPr>
          </w:p>
          <w:p w14:paraId="25D10992"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lang w:eastAsia="en-US"/>
              </w:rPr>
              <w:t>Iš ne Lietuvoje įsteigtų subjektų reikalaujama:</w:t>
            </w:r>
          </w:p>
          <w:p w14:paraId="5F68FD54" w14:textId="77777777" w:rsidR="00B75B78" w:rsidRDefault="00A428FB" w:rsidP="002F55B9">
            <w:pPr>
              <w:pStyle w:val="NoSpacing"/>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atitinkamos užsienio šalies institucijos dokumento</w:t>
            </w:r>
            <w:r>
              <w:rPr>
                <w:rStyle w:val="FootnoteReference"/>
                <w:rFonts w:ascii="Times New Roman" w:hAnsi="Times New Roman" w:cs="Times New Roman"/>
                <w:sz w:val="24"/>
                <w:szCs w:val="24"/>
              </w:rPr>
              <w:footnoteReference w:id="2"/>
            </w:r>
            <w:r>
              <w:rPr>
                <w:rFonts w:ascii="Times New Roman" w:hAnsi="Times New Roman" w:cs="Times New Roman"/>
                <w:sz w:val="24"/>
                <w:szCs w:val="24"/>
              </w:rPr>
              <w:t>.</w:t>
            </w:r>
          </w:p>
          <w:p w14:paraId="59CB70CE" w14:textId="77777777" w:rsidR="00B75B78" w:rsidRDefault="00B75B78">
            <w:pPr>
              <w:pStyle w:val="NoSpacing"/>
              <w:jc w:val="both"/>
              <w:rPr>
                <w:rFonts w:ascii="Times New Roman" w:eastAsia="Yu Mincho" w:hAnsi="Times New Roman" w:cs="Times New Roman"/>
                <w:sz w:val="24"/>
                <w:szCs w:val="24"/>
              </w:rPr>
            </w:pPr>
          </w:p>
          <w:p w14:paraId="6CB38140" w14:textId="77777777" w:rsidR="00B75B78" w:rsidRDefault="00A428FB">
            <w:pPr>
              <w:pStyle w:val="NoSpacing"/>
              <w:jc w:val="both"/>
              <w:rPr>
                <w:rFonts w:ascii="Times New Roman" w:hAnsi="Times New Roman" w:cs="Times New Roman"/>
                <w:i/>
                <w:iCs/>
                <w:color w:val="000000" w:themeColor="text1"/>
                <w:sz w:val="24"/>
                <w:szCs w:val="24"/>
              </w:rPr>
            </w:pPr>
            <w:r>
              <w:rPr>
                <w:rFonts w:ascii="Times New Roman" w:hAnsi="Times New Roman" w:cs="Times New Roman"/>
                <w:sz w:val="24"/>
                <w:szCs w:val="24"/>
              </w:rPr>
              <w:t xml:space="preserve">Nurodyti dokumentai turi būti  išduoti ne anksčiau kaip 120 dienų iki </w:t>
            </w:r>
            <w:r>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Pr>
                <w:rFonts w:ascii="Times New Roman" w:eastAsia="Times New Roman" w:hAnsi="Times New Roman" w:cs="Times New Roman"/>
                <w:sz w:val="24"/>
                <w:szCs w:val="24"/>
              </w:rPr>
              <w:t>umentus</w:t>
            </w:r>
            <w:r>
              <w:rPr>
                <w:rFonts w:ascii="Times New Roman" w:hAnsi="Times New Roman" w:cs="Times New Roman"/>
                <w:sz w:val="24"/>
                <w:szCs w:val="24"/>
              </w:rPr>
              <w:t xml:space="preserve">. </w:t>
            </w:r>
            <w:r>
              <w:rPr>
                <w:rFonts w:ascii="Times New Roman" w:hAnsi="Times New Roman" w:cs="Times New Roman"/>
                <w:b/>
                <w:bCs/>
                <w:i/>
                <w:iCs/>
                <w:color w:val="000000" w:themeColor="text1"/>
                <w:sz w:val="24"/>
                <w:szCs w:val="24"/>
              </w:rPr>
              <w:t>Pavyzdys</w:t>
            </w:r>
            <w:r>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3D725C1A" w14:textId="77777777" w:rsidR="00B75B78" w:rsidRDefault="00B75B78">
            <w:pPr>
              <w:pStyle w:val="NoSpacing"/>
              <w:jc w:val="both"/>
              <w:rPr>
                <w:rFonts w:ascii="Times New Roman" w:hAnsi="Times New Roman" w:cs="Times New Roman"/>
                <w:i/>
                <w:iCs/>
                <w:color w:val="7030A0"/>
                <w:sz w:val="24"/>
                <w:szCs w:val="24"/>
              </w:rPr>
            </w:pPr>
          </w:p>
          <w:p w14:paraId="674421FE"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bCs/>
                <w:sz w:val="24"/>
                <w:szCs w:val="24"/>
              </w:rPr>
              <w:t xml:space="preserve">Jei dokumentas išduotas anksčiau, tačiau jame nurodytas </w:t>
            </w:r>
            <w:r>
              <w:rPr>
                <w:rFonts w:ascii="Times New Roman" w:hAnsi="Times New Roman" w:cs="Times New Roman"/>
                <w:bCs/>
                <w:sz w:val="24"/>
                <w:szCs w:val="24"/>
              </w:rPr>
              <w:lastRenderedPageBreak/>
              <w:t>galiojimo terminas ilgesnis nei pašalinimo pagrindų nebuvimą patvirtinančių dokumentų pagal EBVPD galutinis pateikimo terminas, toks dokumentas jo galiojimo laikotarpiu yra priimtinas.</w:t>
            </w:r>
          </w:p>
          <w:p w14:paraId="3BD8F13A" w14:textId="77777777" w:rsidR="00B75B78" w:rsidRDefault="00B75B78">
            <w:pPr>
              <w:pStyle w:val="NoSpacing"/>
              <w:jc w:val="both"/>
              <w:rPr>
                <w:rFonts w:ascii="Times New Roman" w:hAnsi="Times New Roman" w:cs="Times New Roman"/>
                <w:b/>
                <w:bCs/>
                <w:sz w:val="24"/>
                <w:szCs w:val="24"/>
              </w:rPr>
            </w:pPr>
          </w:p>
          <w:p w14:paraId="0CAB23C0"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bCs/>
                <w:sz w:val="24"/>
                <w:szCs w:val="24"/>
              </w:rPr>
              <w:t>2) Dėl įsipareigojimų, susijusių su socialinio draudimo įmokų mokėjimu, įvykdymo i</w:t>
            </w:r>
            <w:r>
              <w:rPr>
                <w:rFonts w:ascii="Times New Roman" w:hAnsi="Times New Roman" w:cs="Times New Roman"/>
                <w:sz w:val="24"/>
                <w:szCs w:val="24"/>
                <w:lang w:eastAsia="en-US"/>
              </w:rPr>
              <w:t xml:space="preserve">š Lietuvoje įsteigtų subjektų </w:t>
            </w:r>
            <w:r>
              <w:rPr>
                <w:rFonts w:ascii="Times New Roman" w:hAnsi="Times New Roman" w:cs="Times New Roman"/>
                <w:bCs/>
                <w:sz w:val="24"/>
                <w:szCs w:val="24"/>
              </w:rPr>
              <w:t>prašoma:</w:t>
            </w:r>
          </w:p>
          <w:p w14:paraId="1C8742E3" w14:textId="77777777" w:rsidR="00B75B78" w:rsidRDefault="00A428FB">
            <w:pPr>
              <w:pStyle w:val="NoSpacing"/>
              <w:jc w:val="both"/>
              <w:rPr>
                <w:rFonts w:ascii="Times New Roman" w:hAnsi="Times New Roman" w:cs="Times New Roman"/>
                <w:bCs/>
                <w:sz w:val="24"/>
                <w:szCs w:val="24"/>
              </w:rPr>
            </w:pPr>
            <w:r>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r>
                <w:rPr>
                  <w:rStyle w:val="Hyperlink"/>
                  <w:rFonts w:ascii="Times New Roman" w:hAnsi="Times New Roman" w:cs="Times New Roman"/>
                  <w:bCs/>
                  <w:sz w:val="24"/>
                  <w:szCs w:val="24"/>
                  <w:u w:val="single"/>
                </w:rPr>
                <w:t>http://draudejai.sodra.lt/draudeju_viesi_duomenys/</w:t>
              </w:r>
            </w:hyperlink>
            <w:r>
              <w:rPr>
                <w:rFonts w:ascii="Times New Roman" w:hAnsi="Times New Roman" w:cs="Times New Roman"/>
                <w:bCs/>
                <w:sz w:val="24"/>
                <w:szCs w:val="24"/>
              </w:rPr>
              <w:t>.</w:t>
            </w:r>
          </w:p>
          <w:p w14:paraId="0C1DB28B" w14:textId="77777777" w:rsidR="00B75B78" w:rsidRDefault="00B75B78">
            <w:pPr>
              <w:pStyle w:val="NoSpacing"/>
              <w:jc w:val="both"/>
              <w:rPr>
                <w:rFonts w:ascii="Times New Roman" w:hAnsi="Times New Roman" w:cs="Times New Roman"/>
                <w:b/>
                <w:bCs/>
                <w:sz w:val="24"/>
                <w:szCs w:val="24"/>
              </w:rPr>
            </w:pPr>
          </w:p>
          <w:p w14:paraId="6A573B30"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w:t>
            </w:r>
            <w:r>
              <w:rPr>
                <w:rFonts w:ascii="Times New Roman" w:hAnsi="Times New Roman" w:cs="Times New Roman"/>
                <w:sz w:val="24"/>
                <w:szCs w:val="24"/>
              </w:rPr>
              <w:lastRenderedPageBreak/>
              <w:t>nustatyta tvarka išduotą dokumentą, patvirtinantį jungtinius kompetentingų institucijų tvarkomus duomenis.</w:t>
            </w:r>
          </w:p>
          <w:p w14:paraId="2F867F39" w14:textId="77777777" w:rsidR="00B75B78" w:rsidRDefault="00B75B78">
            <w:pPr>
              <w:pStyle w:val="NoSpacing"/>
              <w:jc w:val="both"/>
              <w:rPr>
                <w:rFonts w:ascii="Times New Roman" w:hAnsi="Times New Roman" w:cs="Times New Roman"/>
                <w:b/>
                <w:bCs/>
                <w:sz w:val="24"/>
                <w:szCs w:val="24"/>
              </w:rPr>
            </w:pPr>
          </w:p>
          <w:p w14:paraId="55CB7EEE"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AD14667" w14:textId="77777777" w:rsidR="00B75B78" w:rsidRDefault="00B75B78">
            <w:pPr>
              <w:pStyle w:val="NoSpacing"/>
              <w:jc w:val="both"/>
              <w:rPr>
                <w:rFonts w:ascii="Times New Roman" w:hAnsi="Times New Roman" w:cs="Times New Roman"/>
                <w:b/>
                <w:bCs/>
                <w:sz w:val="24"/>
                <w:szCs w:val="24"/>
              </w:rPr>
            </w:pPr>
          </w:p>
          <w:p w14:paraId="4986C45F"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lang w:eastAsia="en-US"/>
              </w:rPr>
              <w:t>Iš ne Lietuvoje įsteigtų subjektų reikalaujama:</w:t>
            </w:r>
          </w:p>
          <w:p w14:paraId="52283A2A" w14:textId="77777777" w:rsidR="00B75B78" w:rsidRDefault="00A428FB" w:rsidP="002F55B9">
            <w:pPr>
              <w:pStyle w:val="NoSpacing"/>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atitinkamos užsienio šalies kompetentingos institucijos dokumento</w:t>
            </w:r>
            <w:r>
              <w:rPr>
                <w:rStyle w:val="FootnoteReference"/>
                <w:rFonts w:ascii="Times New Roman" w:hAnsi="Times New Roman" w:cs="Times New Roman"/>
                <w:sz w:val="24"/>
                <w:szCs w:val="24"/>
              </w:rPr>
              <w:footnoteReference w:id="3"/>
            </w:r>
            <w:r>
              <w:rPr>
                <w:rFonts w:ascii="Times New Roman" w:hAnsi="Times New Roman" w:cs="Times New Roman"/>
                <w:sz w:val="24"/>
                <w:szCs w:val="24"/>
              </w:rPr>
              <w:t>.</w:t>
            </w:r>
          </w:p>
          <w:p w14:paraId="6C4C4C4D" w14:textId="77777777" w:rsidR="00B75B78" w:rsidRDefault="00B75B78">
            <w:pPr>
              <w:pStyle w:val="NoSpacing"/>
              <w:jc w:val="both"/>
              <w:rPr>
                <w:rFonts w:ascii="Times New Roman" w:hAnsi="Times New Roman" w:cs="Times New Roman"/>
                <w:b/>
                <w:bCs/>
                <w:sz w:val="24"/>
                <w:szCs w:val="24"/>
              </w:rPr>
            </w:pPr>
          </w:p>
          <w:p w14:paraId="46180728" w14:textId="77777777" w:rsidR="00B75B78" w:rsidRDefault="00A428FB">
            <w:pPr>
              <w:pStyle w:val="NoSpacing"/>
              <w:jc w:val="both"/>
              <w:rPr>
                <w:rFonts w:ascii="Times New Roman" w:hAnsi="Times New Roman" w:cs="Times New Roman"/>
                <w:i/>
                <w:iCs/>
                <w:color w:val="7030A0"/>
                <w:sz w:val="24"/>
                <w:szCs w:val="24"/>
              </w:rPr>
            </w:pPr>
            <w:r>
              <w:rPr>
                <w:rFonts w:ascii="Times New Roman" w:hAnsi="Times New Roman" w:cs="Times New Roman"/>
                <w:sz w:val="24"/>
                <w:szCs w:val="24"/>
              </w:rPr>
              <w:t xml:space="preserve">Nurodyti dokumentai turi būti  išduoti ne anksčiau kaip 120 dienų iki </w:t>
            </w:r>
            <w:r>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Pr>
                <w:rFonts w:ascii="Times New Roman" w:eastAsia="Times New Roman" w:hAnsi="Times New Roman" w:cs="Times New Roman"/>
                <w:sz w:val="24"/>
                <w:szCs w:val="24"/>
              </w:rPr>
              <w:t>umentus</w:t>
            </w:r>
            <w:r>
              <w:rPr>
                <w:rFonts w:ascii="Times New Roman" w:hAnsi="Times New Roman" w:cs="Times New Roman"/>
                <w:sz w:val="24"/>
                <w:szCs w:val="24"/>
              </w:rPr>
              <w:t xml:space="preserve">. </w:t>
            </w:r>
            <w:r>
              <w:rPr>
                <w:rFonts w:ascii="Times New Roman" w:hAnsi="Times New Roman" w:cs="Times New Roman"/>
                <w:b/>
                <w:bCs/>
                <w:i/>
                <w:iCs/>
                <w:color w:val="000000" w:themeColor="text1"/>
                <w:sz w:val="24"/>
                <w:szCs w:val="24"/>
              </w:rPr>
              <w:t>Pavyzdys</w:t>
            </w:r>
            <w:r>
              <w:rPr>
                <w:rFonts w:ascii="Times New Roman" w:hAnsi="Times New Roman" w:cs="Times New Roman"/>
                <w:i/>
                <w:iCs/>
                <w:color w:val="000000" w:themeColor="text1"/>
                <w:sz w:val="24"/>
                <w:szCs w:val="24"/>
              </w:rPr>
              <w:t xml:space="preserve">: Jeigu perkančioji organizacija 2022-10-10 </w:t>
            </w:r>
            <w:r>
              <w:rPr>
                <w:rFonts w:ascii="Times New Roman" w:hAnsi="Times New Roman" w:cs="Times New Roman"/>
                <w:i/>
                <w:iCs/>
                <w:color w:val="000000" w:themeColor="text1"/>
                <w:sz w:val="24"/>
                <w:szCs w:val="24"/>
              </w:rPr>
              <w:lastRenderedPageBreak/>
              <w:t>kreipėsi į tiekėją prašydama iki 2022-10-14 pateikti įrodančius dokumentus, jie turi būti išduoti ne anksčiau kaip 120 dienų, jas skaičiuojant atgal nuo 2022-10-14.</w:t>
            </w:r>
          </w:p>
          <w:p w14:paraId="22D753A3" w14:textId="77777777" w:rsidR="00B75B78" w:rsidRDefault="00B75B78">
            <w:pPr>
              <w:pStyle w:val="NoSpacing"/>
              <w:jc w:val="both"/>
              <w:rPr>
                <w:rFonts w:ascii="Times New Roman" w:hAnsi="Times New Roman" w:cs="Times New Roman"/>
                <w:b/>
                <w:bCs/>
                <w:sz w:val="24"/>
                <w:szCs w:val="24"/>
              </w:rPr>
            </w:pPr>
          </w:p>
          <w:p w14:paraId="39B06058"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E6CD86D" w14:textId="77777777" w:rsidR="00B75B78" w:rsidRDefault="00B75B78">
            <w:pPr>
              <w:pStyle w:val="NoSpacing"/>
              <w:jc w:val="both"/>
              <w:rPr>
                <w:rFonts w:ascii="Times New Roman" w:hAnsi="Times New Roman" w:cs="Times New Roman"/>
                <w:sz w:val="24"/>
                <w:szCs w:val="24"/>
              </w:rPr>
            </w:pPr>
          </w:p>
          <w:p w14:paraId="70B799DF" w14:textId="77777777" w:rsidR="00B75B78" w:rsidRDefault="00B75B78">
            <w:pPr>
              <w:pStyle w:val="NoSpacing"/>
              <w:jc w:val="both"/>
              <w:rPr>
                <w:rFonts w:ascii="Times New Roman" w:hAnsi="Times New Roman" w:cs="Times New Roman"/>
                <w:b/>
                <w:bCs/>
                <w:sz w:val="24"/>
                <w:szCs w:val="24"/>
              </w:rPr>
            </w:pPr>
            <w:bookmarkStart w:id="51" w:name="_Hlk90887843"/>
            <w:bookmarkEnd w:id="51"/>
          </w:p>
        </w:tc>
      </w:tr>
      <w:tr w:rsidR="00B75B78" w14:paraId="167C59BD" w14:textId="77777777" w:rsidTr="000271F8">
        <w:tc>
          <w:tcPr>
            <w:tcW w:w="901" w:type="dxa"/>
            <w:tcBorders>
              <w:top w:val="single" w:sz="4" w:space="0" w:color="000000"/>
              <w:left w:val="single" w:sz="4" w:space="0" w:color="000000"/>
              <w:bottom w:val="single" w:sz="4" w:space="0" w:color="000000"/>
              <w:right w:val="single" w:sz="4" w:space="0" w:color="000000"/>
            </w:tcBorders>
          </w:tcPr>
          <w:p w14:paraId="116BD5AE"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70F12BF4"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550" w:type="dxa"/>
            <w:tcBorders>
              <w:top w:val="single" w:sz="4" w:space="0" w:color="000000"/>
              <w:left w:val="single" w:sz="4" w:space="0" w:color="000000"/>
              <w:bottom w:val="single" w:sz="4" w:space="0" w:color="000000"/>
              <w:right w:val="single" w:sz="4" w:space="0" w:color="000000"/>
            </w:tcBorders>
          </w:tcPr>
          <w:p w14:paraId="6F30353C"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1 punktas</w:t>
            </w:r>
          </w:p>
          <w:p w14:paraId="277739E8" w14:textId="77777777" w:rsidR="00B75B78" w:rsidRDefault="00B75B78">
            <w:pPr>
              <w:pStyle w:val="NoSpacing"/>
              <w:jc w:val="both"/>
              <w:rPr>
                <w:rFonts w:ascii="Times New Roman" w:eastAsia="Yu Mincho" w:hAnsi="Times New Roman" w:cs="Times New Roman"/>
                <w:sz w:val="24"/>
                <w:szCs w:val="24"/>
              </w:rPr>
            </w:pPr>
          </w:p>
          <w:p w14:paraId="23F53D8B"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EBVPD III dalies C10 punktas</w:t>
            </w:r>
          </w:p>
        </w:tc>
        <w:tc>
          <w:tcPr>
            <w:tcW w:w="3261" w:type="dxa"/>
            <w:tcBorders>
              <w:top w:val="single" w:sz="4" w:space="0" w:color="000000"/>
              <w:left w:val="single" w:sz="4" w:space="0" w:color="000000"/>
              <w:bottom w:val="single" w:sz="4" w:space="0" w:color="000000"/>
              <w:right w:val="single" w:sz="4" w:space="0" w:color="000000"/>
            </w:tcBorders>
          </w:tcPr>
          <w:p w14:paraId="1246C32F"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3FBA92B4" w14:textId="77777777" w:rsidR="00B75B78" w:rsidRDefault="00B75B78">
            <w:pPr>
              <w:pStyle w:val="NoSpacing"/>
              <w:jc w:val="both"/>
              <w:rPr>
                <w:rFonts w:ascii="Times New Roman" w:hAnsi="Times New Roman" w:cs="Times New Roman"/>
                <w:bCs/>
                <w:iCs/>
                <w:sz w:val="24"/>
                <w:szCs w:val="24"/>
                <w:lang w:eastAsia="en-US"/>
              </w:rPr>
            </w:pPr>
          </w:p>
          <w:p w14:paraId="739AD8CE" w14:textId="77777777" w:rsidR="00B75B78" w:rsidRDefault="00B75B78">
            <w:pPr>
              <w:pStyle w:val="NoSpacing"/>
              <w:jc w:val="both"/>
              <w:rPr>
                <w:rFonts w:ascii="Times New Roman" w:hAnsi="Times New Roman" w:cs="Times New Roman"/>
                <w:b/>
                <w:bCs/>
                <w:iCs/>
                <w:sz w:val="24"/>
                <w:szCs w:val="24"/>
                <w:lang w:eastAsia="en-US"/>
              </w:rPr>
            </w:pPr>
          </w:p>
        </w:tc>
      </w:tr>
      <w:tr w:rsidR="00B75B78" w14:paraId="125A8CCB" w14:textId="77777777" w:rsidTr="000271F8">
        <w:tc>
          <w:tcPr>
            <w:tcW w:w="901" w:type="dxa"/>
            <w:tcBorders>
              <w:top w:val="single" w:sz="4" w:space="0" w:color="000000"/>
              <w:left w:val="single" w:sz="4" w:space="0" w:color="000000"/>
              <w:bottom w:val="single" w:sz="4" w:space="0" w:color="000000"/>
              <w:right w:val="single" w:sz="4" w:space="0" w:color="000000"/>
            </w:tcBorders>
          </w:tcPr>
          <w:p w14:paraId="3B8B67B9"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6E1709A8"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04DA6FFD"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550" w:type="dxa"/>
            <w:tcBorders>
              <w:top w:val="single" w:sz="4" w:space="0" w:color="000000"/>
              <w:left w:val="single" w:sz="4" w:space="0" w:color="000000"/>
              <w:bottom w:val="single" w:sz="4" w:space="0" w:color="000000"/>
              <w:right w:val="single" w:sz="4" w:space="0" w:color="000000"/>
            </w:tcBorders>
          </w:tcPr>
          <w:p w14:paraId="4B06FD6C"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2 punktas</w:t>
            </w:r>
          </w:p>
          <w:p w14:paraId="66350122" w14:textId="77777777" w:rsidR="00B75B78" w:rsidRDefault="00B75B78">
            <w:pPr>
              <w:pStyle w:val="NoSpacing"/>
              <w:jc w:val="both"/>
              <w:rPr>
                <w:rFonts w:ascii="Times New Roman" w:eastAsia="Yu Mincho" w:hAnsi="Times New Roman" w:cs="Times New Roman"/>
                <w:sz w:val="24"/>
                <w:szCs w:val="24"/>
              </w:rPr>
            </w:pPr>
          </w:p>
          <w:p w14:paraId="1A795A95" w14:textId="77777777" w:rsidR="00B75B78" w:rsidRDefault="00A428FB">
            <w:pPr>
              <w:pStyle w:val="NoSpacing"/>
              <w:jc w:val="both"/>
              <w:rPr>
                <w:rFonts w:ascii="Times New Roman" w:eastAsia="Yu Mincho" w:hAnsi="Times New Roman" w:cs="Times New Roman"/>
                <w:sz w:val="24"/>
                <w:szCs w:val="24"/>
              </w:rPr>
            </w:pPr>
            <w:r>
              <w:rPr>
                <w:rFonts w:ascii="Times New Roman" w:eastAsia="Yu Mincho" w:hAnsi="Times New Roman" w:cs="Times New Roman"/>
                <w:sz w:val="24"/>
                <w:szCs w:val="24"/>
              </w:rPr>
              <w:t>EBVPD III dalies C12 punktas</w:t>
            </w:r>
          </w:p>
        </w:tc>
        <w:tc>
          <w:tcPr>
            <w:tcW w:w="3261" w:type="dxa"/>
            <w:tcBorders>
              <w:top w:val="single" w:sz="4" w:space="0" w:color="000000"/>
              <w:left w:val="single" w:sz="4" w:space="0" w:color="000000"/>
              <w:bottom w:val="single" w:sz="4" w:space="0" w:color="000000"/>
              <w:right w:val="single" w:sz="4" w:space="0" w:color="000000"/>
            </w:tcBorders>
          </w:tcPr>
          <w:p w14:paraId="3C94C8D1"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32E8C6BA" w14:textId="77777777" w:rsidR="00B75B78" w:rsidRDefault="00B75B78">
            <w:pPr>
              <w:pStyle w:val="NoSpacing"/>
              <w:jc w:val="both"/>
              <w:rPr>
                <w:rFonts w:ascii="Times New Roman" w:hAnsi="Times New Roman" w:cs="Times New Roman"/>
                <w:bCs/>
                <w:iCs/>
                <w:sz w:val="24"/>
                <w:szCs w:val="24"/>
                <w:lang w:eastAsia="en-US"/>
              </w:rPr>
            </w:pPr>
          </w:p>
          <w:p w14:paraId="271CAE61" w14:textId="77777777" w:rsidR="00B75B78" w:rsidRDefault="00B75B78">
            <w:pPr>
              <w:pStyle w:val="NoSpacing"/>
              <w:jc w:val="both"/>
              <w:rPr>
                <w:rFonts w:ascii="Times New Roman" w:hAnsi="Times New Roman" w:cs="Times New Roman"/>
                <w:b/>
                <w:bCs/>
                <w:iCs/>
                <w:sz w:val="24"/>
                <w:szCs w:val="24"/>
                <w:lang w:eastAsia="en-US"/>
              </w:rPr>
            </w:pPr>
          </w:p>
        </w:tc>
      </w:tr>
      <w:tr w:rsidR="00B75B78" w14:paraId="75EB035C" w14:textId="77777777" w:rsidTr="000271F8">
        <w:tc>
          <w:tcPr>
            <w:tcW w:w="901" w:type="dxa"/>
            <w:tcBorders>
              <w:top w:val="single" w:sz="4" w:space="0" w:color="000000"/>
              <w:left w:val="single" w:sz="4" w:space="0" w:color="000000"/>
              <w:bottom w:val="single" w:sz="4" w:space="0" w:color="000000"/>
              <w:right w:val="single" w:sz="4" w:space="0" w:color="000000"/>
            </w:tcBorders>
          </w:tcPr>
          <w:p w14:paraId="36D7FB26"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16CAAB83"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Pažeista konkurencija, kaip nustatyta VPĮ 27 straipsnio 3 ir 4 dalyse, ir atitinkamos padėties negalima ištaisyti.</w:t>
            </w:r>
          </w:p>
        </w:tc>
        <w:tc>
          <w:tcPr>
            <w:tcW w:w="2550" w:type="dxa"/>
            <w:tcBorders>
              <w:top w:val="single" w:sz="4" w:space="0" w:color="000000"/>
              <w:left w:val="single" w:sz="4" w:space="0" w:color="000000"/>
              <w:bottom w:val="single" w:sz="4" w:space="0" w:color="000000"/>
              <w:right w:val="single" w:sz="4" w:space="0" w:color="000000"/>
            </w:tcBorders>
          </w:tcPr>
          <w:p w14:paraId="782277BC"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3 punktas</w:t>
            </w:r>
          </w:p>
          <w:p w14:paraId="5D585B82" w14:textId="77777777" w:rsidR="00B75B78" w:rsidRDefault="00B75B78">
            <w:pPr>
              <w:pStyle w:val="NoSpacing"/>
              <w:jc w:val="both"/>
              <w:rPr>
                <w:rFonts w:ascii="Times New Roman" w:eastAsia="Yu Mincho" w:hAnsi="Times New Roman" w:cs="Times New Roman"/>
                <w:sz w:val="24"/>
                <w:szCs w:val="24"/>
              </w:rPr>
            </w:pPr>
          </w:p>
          <w:p w14:paraId="21BB7FF1"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EBVPD III dalies C13 punktas</w:t>
            </w:r>
            <w:r>
              <w:rPr>
                <w:rFonts w:ascii="Times New Roman" w:eastAsia="Yu Mincho" w:hAnsi="Times New Roman" w:cs="Times New Roman"/>
                <w:sz w:val="24"/>
                <w:szCs w:val="24"/>
                <w:lang w:eastAsia="en-US"/>
              </w:rPr>
              <w:t xml:space="preserve"> </w:t>
            </w:r>
          </w:p>
        </w:tc>
        <w:tc>
          <w:tcPr>
            <w:tcW w:w="3261" w:type="dxa"/>
            <w:tcBorders>
              <w:top w:val="single" w:sz="4" w:space="0" w:color="000000"/>
              <w:left w:val="single" w:sz="4" w:space="0" w:color="000000"/>
              <w:bottom w:val="single" w:sz="4" w:space="0" w:color="000000"/>
              <w:right w:val="single" w:sz="4" w:space="0" w:color="000000"/>
            </w:tcBorders>
          </w:tcPr>
          <w:p w14:paraId="312801BD"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66D78A8C" w14:textId="77777777" w:rsidR="00B75B78" w:rsidRDefault="00B75B78">
            <w:pPr>
              <w:pStyle w:val="NoSpacing"/>
              <w:jc w:val="both"/>
              <w:rPr>
                <w:rFonts w:ascii="Times New Roman" w:hAnsi="Times New Roman" w:cs="Times New Roman"/>
                <w:b/>
                <w:bCs/>
                <w:iCs/>
                <w:sz w:val="24"/>
                <w:szCs w:val="24"/>
                <w:lang w:eastAsia="en-US"/>
              </w:rPr>
            </w:pPr>
          </w:p>
        </w:tc>
      </w:tr>
      <w:tr w:rsidR="00B75B78" w14:paraId="6E7C15CF" w14:textId="77777777" w:rsidTr="000271F8">
        <w:tc>
          <w:tcPr>
            <w:tcW w:w="901" w:type="dxa"/>
            <w:tcBorders>
              <w:top w:val="single" w:sz="4" w:space="0" w:color="000000"/>
              <w:left w:val="single" w:sz="4" w:space="0" w:color="000000"/>
              <w:bottom w:val="single" w:sz="4" w:space="0" w:color="000000"/>
              <w:right w:val="single" w:sz="4" w:space="0" w:color="000000"/>
            </w:tcBorders>
          </w:tcPr>
          <w:p w14:paraId="53ECCCD8"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3E7B4E04"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 xml:space="preserve">Tiekėjas pirkimo procedūrų metu nuslėpė informaciją ar </w:t>
            </w:r>
            <w:r>
              <w:rPr>
                <w:rFonts w:ascii="Times New Roman" w:hAnsi="Times New Roman" w:cs="Times New Roman"/>
                <w:sz w:val="24"/>
                <w:szCs w:val="24"/>
              </w:rPr>
              <w:lastRenderedPageBreak/>
              <w:t xml:space="preserve">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B6CB73D" w14:textId="77777777" w:rsidR="00B75B78" w:rsidRDefault="00A428FB">
            <w:pPr>
              <w:pStyle w:val="NoSpacing"/>
              <w:jc w:val="both"/>
              <w:rPr>
                <w:rFonts w:ascii="Times New Roman" w:hAnsi="Times New Roman" w:cs="Times New Roman"/>
                <w:bCs/>
                <w:sz w:val="24"/>
                <w:szCs w:val="24"/>
              </w:rPr>
            </w:pPr>
            <w:r>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BE5316" w14:textId="77777777" w:rsidR="00B75B78" w:rsidRDefault="00A428FB">
            <w:pPr>
              <w:pStyle w:val="NoSpacing"/>
              <w:jc w:val="both"/>
              <w:rPr>
                <w:rFonts w:ascii="Times New Roman" w:hAnsi="Times New Roman" w:cs="Times New Roman"/>
                <w:bCs/>
                <w:sz w:val="24"/>
                <w:szCs w:val="24"/>
              </w:rPr>
            </w:pPr>
            <w:r>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w:t>
            </w:r>
            <w:r>
              <w:rPr>
                <w:rFonts w:ascii="Times New Roman" w:hAnsi="Times New Roman" w:cs="Times New Roman"/>
                <w:bCs/>
                <w:sz w:val="24"/>
                <w:szCs w:val="24"/>
              </w:rPr>
              <w:lastRenderedPageBreak/>
              <w:t>ko per pastaruosius vienus metus buvo pašalintas iš pirkimo ar koncesijos suteikimo procedūrų arba taikomos kitos panašios sankcijos.</w:t>
            </w:r>
          </w:p>
        </w:tc>
        <w:tc>
          <w:tcPr>
            <w:tcW w:w="2550" w:type="dxa"/>
            <w:tcBorders>
              <w:top w:val="single" w:sz="4" w:space="0" w:color="000000"/>
              <w:left w:val="single" w:sz="4" w:space="0" w:color="000000"/>
              <w:bottom w:val="single" w:sz="4" w:space="0" w:color="000000"/>
              <w:right w:val="single" w:sz="4" w:space="0" w:color="000000"/>
            </w:tcBorders>
          </w:tcPr>
          <w:p w14:paraId="0486481D"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lastRenderedPageBreak/>
              <w:t>VPĮ 46 straipsnio 4 dalies 4 punktas</w:t>
            </w:r>
          </w:p>
          <w:p w14:paraId="2E894133" w14:textId="77777777" w:rsidR="00B75B78" w:rsidRDefault="00B75B78">
            <w:pPr>
              <w:pStyle w:val="NoSpacing"/>
              <w:jc w:val="both"/>
              <w:rPr>
                <w:rFonts w:ascii="Times New Roman" w:eastAsia="Yu Mincho" w:hAnsi="Times New Roman" w:cs="Times New Roman"/>
                <w:sz w:val="24"/>
                <w:szCs w:val="24"/>
              </w:rPr>
            </w:pPr>
          </w:p>
          <w:p w14:paraId="62971200"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EBVPD III dalies C15 punktas</w:t>
            </w:r>
            <w:r>
              <w:rPr>
                <w:rFonts w:ascii="Times New Roman" w:eastAsia="Yu Mincho" w:hAnsi="Times New Roman" w:cs="Times New Roman"/>
                <w:sz w:val="24"/>
                <w:szCs w:val="24"/>
                <w:lang w:eastAsia="en-US"/>
              </w:rPr>
              <w:t xml:space="preserve"> </w:t>
            </w:r>
          </w:p>
        </w:tc>
        <w:tc>
          <w:tcPr>
            <w:tcW w:w="3261" w:type="dxa"/>
            <w:tcBorders>
              <w:top w:val="single" w:sz="4" w:space="0" w:color="000000"/>
              <w:left w:val="single" w:sz="4" w:space="0" w:color="000000"/>
              <w:bottom w:val="single" w:sz="4" w:space="0" w:color="000000"/>
              <w:right w:val="single" w:sz="4" w:space="0" w:color="000000"/>
            </w:tcBorders>
          </w:tcPr>
          <w:p w14:paraId="589A66FC"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xml:space="preserve">Iš Lietuvoje įsteigtų subjektų įrodančių dokumentų </w:t>
            </w:r>
            <w:r>
              <w:rPr>
                <w:rFonts w:ascii="Times New Roman" w:hAnsi="Times New Roman" w:cs="Times New Roman"/>
                <w:sz w:val="24"/>
                <w:szCs w:val="24"/>
                <w:lang w:eastAsia="en-US"/>
              </w:rPr>
              <w:lastRenderedPageBreak/>
              <w:t>nereikalaujama. Užtenka pateikto EBVPD.</w:t>
            </w:r>
          </w:p>
          <w:p w14:paraId="366DBB59" w14:textId="77777777" w:rsidR="00B75B78" w:rsidRDefault="00B75B78">
            <w:pPr>
              <w:pStyle w:val="NoSpacing"/>
              <w:jc w:val="both"/>
              <w:rPr>
                <w:rFonts w:ascii="Times New Roman" w:hAnsi="Times New Roman" w:cs="Times New Roman"/>
                <w:bCs/>
                <w:iCs/>
                <w:sz w:val="24"/>
                <w:szCs w:val="24"/>
                <w:lang w:eastAsia="en-US"/>
              </w:rPr>
            </w:pPr>
          </w:p>
          <w:p w14:paraId="2AB90B18" w14:textId="77777777" w:rsidR="00B75B78" w:rsidRDefault="00B75B78">
            <w:pPr>
              <w:pStyle w:val="NoSpacing"/>
              <w:jc w:val="both"/>
              <w:rPr>
                <w:rFonts w:ascii="Times New Roman" w:hAnsi="Times New Roman" w:cs="Times New Roman"/>
                <w:bCs/>
                <w:iCs/>
                <w:sz w:val="24"/>
                <w:szCs w:val="24"/>
                <w:lang w:eastAsia="en-US"/>
              </w:rPr>
            </w:pPr>
          </w:p>
          <w:p w14:paraId="17EB4F51"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94EA7B9" w14:textId="77777777" w:rsidR="00B75B78" w:rsidRDefault="00B75B78">
            <w:pPr>
              <w:pStyle w:val="NoSpacing"/>
              <w:jc w:val="both"/>
              <w:rPr>
                <w:rFonts w:ascii="Times New Roman" w:hAnsi="Times New Roman" w:cs="Times New Roman"/>
                <w:b/>
                <w:bCs/>
                <w:sz w:val="24"/>
                <w:szCs w:val="24"/>
              </w:rPr>
            </w:pPr>
          </w:p>
          <w:p w14:paraId="1985411F" w14:textId="77777777" w:rsidR="00B75B78" w:rsidRDefault="00A428FB">
            <w:pPr>
              <w:pStyle w:val="NoSpacing"/>
              <w:jc w:val="both"/>
              <w:rPr>
                <w:rFonts w:ascii="Times New Roman" w:hAnsi="Times New Roman" w:cs="Times New Roman"/>
                <w:sz w:val="24"/>
                <w:szCs w:val="24"/>
                <w:u w:val="single"/>
              </w:rPr>
            </w:pPr>
            <w:hyperlink r:id="rId15">
              <w:r>
                <w:rPr>
                  <w:rStyle w:val="Hyperlink"/>
                  <w:rFonts w:ascii="Times New Roman" w:hAnsi="Times New Roman" w:cs="Times New Roman"/>
                  <w:sz w:val="24"/>
                  <w:szCs w:val="24"/>
                  <w:u w:val="single"/>
                </w:rPr>
                <w:t>https://vpt.lrv.lt/melaginga-informacija-pateikusiu-tiekeju-sarasas-3</w:t>
              </w:r>
            </w:hyperlink>
          </w:p>
          <w:p w14:paraId="281FFEBB" w14:textId="77777777" w:rsidR="00B75B78" w:rsidRDefault="00B75B78">
            <w:pPr>
              <w:pStyle w:val="NoSpacing"/>
              <w:jc w:val="both"/>
              <w:rPr>
                <w:rFonts w:ascii="Times New Roman" w:hAnsi="Times New Roman" w:cs="Times New Roman"/>
                <w:b/>
                <w:bCs/>
                <w:sz w:val="24"/>
                <w:szCs w:val="24"/>
              </w:rPr>
            </w:pPr>
          </w:p>
        </w:tc>
      </w:tr>
      <w:tr w:rsidR="00B75B78" w14:paraId="779D92AF" w14:textId="77777777" w:rsidTr="000271F8">
        <w:tc>
          <w:tcPr>
            <w:tcW w:w="901" w:type="dxa"/>
            <w:tcBorders>
              <w:top w:val="single" w:sz="4" w:space="0" w:color="000000"/>
              <w:left w:val="single" w:sz="4" w:space="0" w:color="000000"/>
              <w:bottom w:val="single" w:sz="4" w:space="0" w:color="000000"/>
              <w:right w:val="single" w:sz="4" w:space="0" w:color="000000"/>
            </w:tcBorders>
          </w:tcPr>
          <w:p w14:paraId="295DAA26"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095548B4"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550" w:type="dxa"/>
            <w:tcBorders>
              <w:top w:val="single" w:sz="4" w:space="0" w:color="000000"/>
              <w:left w:val="single" w:sz="4" w:space="0" w:color="000000"/>
              <w:bottom w:val="single" w:sz="4" w:space="0" w:color="000000"/>
              <w:right w:val="single" w:sz="4" w:space="0" w:color="000000"/>
            </w:tcBorders>
          </w:tcPr>
          <w:p w14:paraId="27D2CD27"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5 punktas</w:t>
            </w:r>
          </w:p>
          <w:p w14:paraId="5D1507A4" w14:textId="77777777" w:rsidR="00B75B78" w:rsidRDefault="00B75B78">
            <w:pPr>
              <w:pStyle w:val="NoSpacing"/>
              <w:jc w:val="both"/>
              <w:rPr>
                <w:rFonts w:ascii="Times New Roman" w:eastAsia="Yu Mincho" w:hAnsi="Times New Roman" w:cs="Times New Roman"/>
                <w:sz w:val="24"/>
                <w:szCs w:val="24"/>
              </w:rPr>
            </w:pPr>
          </w:p>
          <w:p w14:paraId="0AD2FA72" w14:textId="77777777" w:rsidR="00B75B78" w:rsidRDefault="00A428FB">
            <w:pPr>
              <w:pStyle w:val="NoSpacing"/>
              <w:jc w:val="both"/>
              <w:rPr>
                <w:rFonts w:ascii="Times New Roman" w:eastAsia="Yu Mincho" w:hAnsi="Times New Roman" w:cs="Times New Roman"/>
                <w:sz w:val="24"/>
                <w:szCs w:val="24"/>
              </w:rPr>
            </w:pPr>
            <w:r>
              <w:rPr>
                <w:rFonts w:ascii="Times New Roman" w:eastAsia="Yu Mincho" w:hAnsi="Times New Roman" w:cs="Times New Roman"/>
                <w:sz w:val="24"/>
                <w:szCs w:val="24"/>
              </w:rPr>
              <w:t>EBVPD</w:t>
            </w:r>
            <w:r>
              <w:rPr>
                <w:rFonts w:ascii="Times New Roman" w:eastAsia="Arial" w:hAnsi="Times New Roman" w:cs="Times New Roman"/>
                <w:sz w:val="24"/>
                <w:szCs w:val="24"/>
              </w:rPr>
              <w:t xml:space="preserve"> III dalies C15 punktas</w:t>
            </w:r>
          </w:p>
          <w:p w14:paraId="5ADE8F0D" w14:textId="77777777" w:rsidR="00B75B78" w:rsidRDefault="00B75B78">
            <w:pPr>
              <w:pStyle w:val="NoSpacing"/>
              <w:jc w:val="both"/>
              <w:rPr>
                <w:rFonts w:ascii="Times New Roman" w:eastAsia="Yu Mincho" w:hAnsi="Times New Roman" w:cs="Times New Roman"/>
                <w:sz w:val="24"/>
                <w:szCs w:val="24"/>
                <w:lang w:eastAsia="en-US"/>
              </w:rPr>
            </w:pPr>
          </w:p>
          <w:p w14:paraId="2722C2EF" w14:textId="77777777" w:rsidR="00B75B78" w:rsidRDefault="00B75B78">
            <w:pPr>
              <w:pStyle w:val="NoSpacing"/>
              <w:jc w:val="both"/>
              <w:rPr>
                <w:rFonts w:ascii="Times New Roman" w:eastAsia="Yu Mincho" w:hAnsi="Times New Roman" w:cs="Times New Roman"/>
                <w:sz w:val="24"/>
                <w:szCs w:val="24"/>
                <w:lang w:eastAsia="en-US"/>
              </w:rPr>
            </w:pPr>
          </w:p>
        </w:tc>
        <w:tc>
          <w:tcPr>
            <w:tcW w:w="3261" w:type="dxa"/>
            <w:tcBorders>
              <w:top w:val="single" w:sz="4" w:space="0" w:color="000000"/>
              <w:left w:val="single" w:sz="4" w:space="0" w:color="000000"/>
              <w:bottom w:val="single" w:sz="4" w:space="0" w:color="000000"/>
              <w:right w:val="single" w:sz="4" w:space="0" w:color="000000"/>
            </w:tcBorders>
          </w:tcPr>
          <w:p w14:paraId="7B9D2329"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565AE204" w14:textId="77777777" w:rsidR="00B75B78" w:rsidRDefault="00B75B78">
            <w:pPr>
              <w:pStyle w:val="NoSpacing"/>
              <w:jc w:val="both"/>
              <w:rPr>
                <w:rFonts w:ascii="Times New Roman" w:hAnsi="Times New Roman" w:cs="Times New Roman"/>
                <w:b/>
                <w:bCs/>
                <w:iCs/>
                <w:sz w:val="24"/>
                <w:szCs w:val="24"/>
                <w:lang w:eastAsia="en-US"/>
              </w:rPr>
            </w:pPr>
          </w:p>
        </w:tc>
      </w:tr>
      <w:tr w:rsidR="00B75B78" w14:paraId="21FC1CED" w14:textId="77777777" w:rsidTr="000271F8">
        <w:tc>
          <w:tcPr>
            <w:tcW w:w="901" w:type="dxa"/>
            <w:tcBorders>
              <w:top w:val="single" w:sz="4" w:space="0" w:color="000000"/>
              <w:left w:val="single" w:sz="4" w:space="0" w:color="000000"/>
              <w:bottom w:val="single" w:sz="4" w:space="0" w:color="000000"/>
              <w:right w:val="single" w:sz="4" w:space="0" w:color="000000"/>
            </w:tcBorders>
          </w:tcPr>
          <w:p w14:paraId="73113E9B"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779BA409" w14:textId="77777777" w:rsidR="00B75B78" w:rsidRDefault="00A428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w:t>
            </w:r>
            <w:r>
              <w:rPr>
                <w:rFonts w:ascii="Times New Roman" w:hAnsi="Times New Roman" w:cs="Times New Roman"/>
                <w:sz w:val="24"/>
                <w:szCs w:val="24"/>
              </w:rPr>
              <w:lastRenderedPageBreak/>
              <w:t xml:space="preserve">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8F0E47B" w14:textId="77777777" w:rsidR="00B75B78" w:rsidRDefault="00A428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550" w:type="dxa"/>
            <w:tcBorders>
              <w:top w:val="single" w:sz="4" w:space="0" w:color="000000"/>
              <w:left w:val="single" w:sz="4" w:space="0" w:color="000000"/>
              <w:bottom w:val="single" w:sz="4" w:space="0" w:color="000000"/>
              <w:right w:val="single" w:sz="4" w:space="0" w:color="000000"/>
            </w:tcBorders>
          </w:tcPr>
          <w:p w14:paraId="3C7A1C39"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lastRenderedPageBreak/>
              <w:t>VPĮ 46 straipsnio 4 dalies 6 punktas</w:t>
            </w:r>
          </w:p>
          <w:p w14:paraId="339992DF" w14:textId="77777777" w:rsidR="00B75B78" w:rsidRDefault="00B75B78">
            <w:pPr>
              <w:pStyle w:val="NoSpacing"/>
              <w:jc w:val="both"/>
              <w:rPr>
                <w:rFonts w:ascii="Times New Roman" w:eastAsia="Yu Mincho" w:hAnsi="Times New Roman" w:cs="Times New Roman"/>
                <w:sz w:val="24"/>
                <w:szCs w:val="24"/>
              </w:rPr>
            </w:pPr>
          </w:p>
          <w:p w14:paraId="25A43886" w14:textId="77777777" w:rsidR="00B75B78" w:rsidRDefault="00A428FB">
            <w:pPr>
              <w:pStyle w:val="NoSpacing"/>
              <w:jc w:val="both"/>
              <w:rPr>
                <w:rFonts w:ascii="Times New Roman" w:eastAsia="Yu Mincho" w:hAnsi="Times New Roman" w:cs="Times New Roman"/>
                <w:sz w:val="24"/>
                <w:szCs w:val="24"/>
              </w:rPr>
            </w:pPr>
            <w:r>
              <w:rPr>
                <w:rFonts w:ascii="Times New Roman" w:eastAsia="Yu Mincho" w:hAnsi="Times New Roman" w:cs="Times New Roman"/>
                <w:sz w:val="24"/>
                <w:szCs w:val="24"/>
              </w:rPr>
              <w:t>EBVPD</w:t>
            </w:r>
            <w:r>
              <w:rPr>
                <w:rFonts w:ascii="Times New Roman" w:eastAsia="Arial" w:hAnsi="Times New Roman" w:cs="Times New Roman"/>
                <w:sz w:val="24"/>
                <w:szCs w:val="24"/>
              </w:rPr>
              <w:t xml:space="preserve"> III dalies C14 punktas</w:t>
            </w:r>
          </w:p>
          <w:p w14:paraId="28193968" w14:textId="77777777" w:rsidR="00B75B78" w:rsidRDefault="00B75B78">
            <w:pPr>
              <w:pStyle w:val="NoSpacing"/>
              <w:jc w:val="both"/>
              <w:rPr>
                <w:rFonts w:ascii="Times New Roman" w:eastAsia="Yu Mincho" w:hAnsi="Times New Roman" w:cs="Times New Roman"/>
                <w:sz w:val="24"/>
                <w:szCs w:val="24"/>
                <w:lang w:eastAsia="en-US"/>
              </w:rPr>
            </w:pPr>
          </w:p>
          <w:p w14:paraId="6ABC249E" w14:textId="77777777" w:rsidR="00B75B78" w:rsidRDefault="00B75B78">
            <w:pPr>
              <w:pStyle w:val="NoSpacing"/>
              <w:jc w:val="both"/>
              <w:rPr>
                <w:rFonts w:ascii="Times New Roman" w:eastAsia="Yu Mincho" w:hAnsi="Times New Roman" w:cs="Times New Roman"/>
                <w:sz w:val="24"/>
                <w:szCs w:val="24"/>
                <w:lang w:eastAsia="en-US"/>
              </w:rPr>
            </w:pPr>
          </w:p>
        </w:tc>
        <w:tc>
          <w:tcPr>
            <w:tcW w:w="3261" w:type="dxa"/>
            <w:tcBorders>
              <w:top w:val="single" w:sz="4" w:space="0" w:color="000000"/>
              <w:left w:val="single" w:sz="4" w:space="0" w:color="000000"/>
              <w:bottom w:val="single" w:sz="4" w:space="0" w:color="000000"/>
              <w:right w:val="single" w:sz="4" w:space="0" w:color="000000"/>
            </w:tcBorders>
          </w:tcPr>
          <w:p w14:paraId="4ED5B96F"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7837B0B6" w14:textId="77777777" w:rsidR="00B75B78" w:rsidRDefault="00B75B78">
            <w:pPr>
              <w:pStyle w:val="NoSpacing"/>
              <w:jc w:val="both"/>
              <w:rPr>
                <w:rFonts w:ascii="Times New Roman" w:hAnsi="Times New Roman" w:cs="Times New Roman"/>
                <w:bCs/>
                <w:iCs/>
                <w:sz w:val="24"/>
                <w:szCs w:val="24"/>
                <w:lang w:eastAsia="en-US"/>
              </w:rPr>
            </w:pPr>
          </w:p>
          <w:p w14:paraId="0B832AB6"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420A2D82" w14:textId="77777777" w:rsidR="00B75B78" w:rsidRDefault="00B75B78">
            <w:pPr>
              <w:pStyle w:val="NoSpacing"/>
              <w:jc w:val="both"/>
              <w:rPr>
                <w:rFonts w:ascii="Times New Roman" w:hAnsi="Times New Roman" w:cs="Times New Roman"/>
                <w:sz w:val="24"/>
                <w:szCs w:val="24"/>
              </w:rPr>
            </w:pPr>
          </w:p>
          <w:p w14:paraId="1B80A035" w14:textId="77777777" w:rsidR="00B75B78" w:rsidRDefault="00A428FB">
            <w:pPr>
              <w:pStyle w:val="NoSpacing"/>
              <w:jc w:val="both"/>
              <w:rPr>
                <w:rStyle w:val="Hyperlink"/>
                <w:rFonts w:ascii="Times New Roman" w:hAnsi="Times New Roman" w:cs="Times New Roman"/>
                <w:sz w:val="24"/>
                <w:szCs w:val="24"/>
              </w:rPr>
            </w:pPr>
            <w:hyperlink r:id="rId16">
              <w:r>
                <w:rPr>
                  <w:rStyle w:val="Hyperlink"/>
                  <w:rFonts w:ascii="Times New Roman" w:hAnsi="Times New Roman" w:cs="Times New Roman"/>
                  <w:sz w:val="24"/>
                  <w:szCs w:val="24"/>
                </w:rPr>
                <w:t>https://vpt.lrv.lt/lt/pasalinimo-pagrindai-1/nepatikimi-tiekejai-1</w:t>
              </w:r>
            </w:hyperlink>
          </w:p>
          <w:p w14:paraId="308ECBC6" w14:textId="77777777" w:rsidR="00B75B78" w:rsidRDefault="00B75B78">
            <w:pPr>
              <w:pStyle w:val="NoSpacing"/>
              <w:jc w:val="both"/>
              <w:rPr>
                <w:rFonts w:ascii="Times New Roman" w:hAnsi="Times New Roman" w:cs="Times New Roman"/>
                <w:sz w:val="24"/>
                <w:szCs w:val="24"/>
              </w:rPr>
            </w:pPr>
          </w:p>
          <w:p w14:paraId="712C3F72" w14:textId="77777777" w:rsidR="00B75B78" w:rsidRDefault="00A428FB">
            <w:pPr>
              <w:pStyle w:val="NoSpacing"/>
              <w:jc w:val="both"/>
              <w:rPr>
                <w:rFonts w:ascii="Times New Roman" w:hAnsi="Times New Roman" w:cs="Times New Roman"/>
                <w:sz w:val="24"/>
                <w:szCs w:val="24"/>
              </w:rPr>
            </w:pPr>
            <w:hyperlink r:id="rId17">
              <w:r>
                <w:rPr>
                  <w:rStyle w:val="Hyperlink"/>
                  <w:rFonts w:ascii="Times New Roman" w:hAnsi="Times New Roman" w:cs="Times New Roman"/>
                  <w:sz w:val="24"/>
                  <w:szCs w:val="24"/>
                </w:rPr>
                <w:t>https://vpt.lrv.lt/lt/pasalinimo-pagrindai-1/nepatikimu-koncesininku-sarasas-1/nepatikimu-koncesininku-sarasas</w:t>
              </w:r>
            </w:hyperlink>
          </w:p>
          <w:p w14:paraId="498AF46C" w14:textId="77777777" w:rsidR="00B75B78" w:rsidRDefault="00B75B78">
            <w:pPr>
              <w:pStyle w:val="NoSpacing"/>
              <w:jc w:val="both"/>
              <w:rPr>
                <w:rFonts w:ascii="Times New Roman" w:hAnsi="Times New Roman" w:cs="Times New Roman"/>
                <w:bCs/>
                <w:sz w:val="24"/>
                <w:szCs w:val="24"/>
              </w:rPr>
            </w:pPr>
          </w:p>
          <w:p w14:paraId="72CF9E62" w14:textId="77777777" w:rsidR="00B75B78" w:rsidRDefault="00B75B78">
            <w:pPr>
              <w:pStyle w:val="NoSpacing"/>
              <w:jc w:val="both"/>
              <w:rPr>
                <w:rFonts w:ascii="Times New Roman" w:hAnsi="Times New Roman" w:cs="Times New Roman"/>
                <w:b/>
                <w:bCs/>
                <w:sz w:val="24"/>
                <w:szCs w:val="24"/>
              </w:rPr>
            </w:pPr>
          </w:p>
        </w:tc>
      </w:tr>
      <w:tr w:rsidR="00B75B78" w14:paraId="3BE21606" w14:textId="77777777" w:rsidTr="000271F8">
        <w:tc>
          <w:tcPr>
            <w:tcW w:w="901" w:type="dxa"/>
            <w:tcBorders>
              <w:top w:val="single" w:sz="4" w:space="0" w:color="000000"/>
              <w:left w:val="single" w:sz="4" w:space="0" w:color="000000"/>
              <w:bottom w:val="single" w:sz="4" w:space="0" w:color="000000"/>
              <w:right w:val="single" w:sz="4" w:space="0" w:color="000000"/>
            </w:tcBorders>
          </w:tcPr>
          <w:p w14:paraId="5FEE655F" w14:textId="77777777" w:rsidR="00B75B78" w:rsidRDefault="00B75B78" w:rsidP="002F55B9">
            <w:pPr>
              <w:pStyle w:val="NoSpacing"/>
              <w:numPr>
                <w:ilvl w:val="0"/>
                <w:numId w:val="10"/>
              </w:numPr>
              <w:ind w:left="0" w:firstLine="0"/>
              <w:rPr>
                <w:rFonts w:ascii="Times New Roman" w:hAnsi="Times New Roman" w:cs="Times New Roman"/>
                <w:sz w:val="24"/>
                <w:szCs w:val="24"/>
              </w:rPr>
            </w:pPr>
          </w:p>
          <w:p w14:paraId="57B3CCF8" w14:textId="77777777" w:rsidR="00B75B78" w:rsidRDefault="00B75B78">
            <w:pPr>
              <w:pStyle w:val="NoSpacing"/>
              <w:rPr>
                <w:rFonts w:ascii="Times New Roman" w:hAnsi="Times New Roman" w:cs="Times New Roman"/>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27CB2FAB"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Tiekėjas yra padaręs rimtą profesinį pažeidimą, dėl kurio perkančioji organizacija abejoja tiekėjo sąžiningumu, kai jis</w:t>
            </w:r>
            <w:bookmarkStart w:id="52" w:name="part_030e6c6c64ba4f96a23474e439d1b80c"/>
            <w:bookmarkEnd w:id="52"/>
            <w:r>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8F08A57" w14:textId="77777777" w:rsidR="00B75B78" w:rsidRDefault="00B75B78">
            <w:pPr>
              <w:spacing w:after="0" w:line="240" w:lineRule="auto"/>
              <w:jc w:val="both"/>
              <w:rPr>
                <w:rFonts w:ascii="Times New Roman" w:hAnsi="Times New Roman" w:cs="Times New Roman"/>
                <w:b/>
                <w:sz w:val="24"/>
                <w:szCs w:val="24"/>
              </w:rPr>
            </w:pPr>
          </w:p>
        </w:tc>
        <w:tc>
          <w:tcPr>
            <w:tcW w:w="2550" w:type="dxa"/>
            <w:tcBorders>
              <w:top w:val="single" w:sz="4" w:space="0" w:color="000000"/>
              <w:left w:val="single" w:sz="4" w:space="0" w:color="000000"/>
              <w:bottom w:val="single" w:sz="4" w:space="0" w:color="000000"/>
              <w:right w:val="single" w:sz="4" w:space="0" w:color="000000"/>
            </w:tcBorders>
          </w:tcPr>
          <w:p w14:paraId="7EF7EF90"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7 punkto a papunktis</w:t>
            </w:r>
          </w:p>
          <w:p w14:paraId="08AE5DDA" w14:textId="77777777" w:rsidR="00B75B78" w:rsidRDefault="00B75B78">
            <w:pPr>
              <w:pStyle w:val="NoSpacing"/>
              <w:jc w:val="both"/>
              <w:rPr>
                <w:rFonts w:ascii="Times New Roman" w:eastAsia="Yu Mincho" w:hAnsi="Times New Roman" w:cs="Times New Roman"/>
                <w:sz w:val="24"/>
                <w:szCs w:val="24"/>
              </w:rPr>
            </w:pPr>
          </w:p>
          <w:p w14:paraId="24533576" w14:textId="77777777" w:rsidR="00B75B78" w:rsidRDefault="00A428FB">
            <w:pPr>
              <w:pStyle w:val="NoSpacing"/>
              <w:jc w:val="both"/>
              <w:rPr>
                <w:rFonts w:ascii="Times New Roman" w:eastAsia="Yu Mincho" w:hAnsi="Times New Roman" w:cs="Times New Roman"/>
                <w:sz w:val="24"/>
                <w:szCs w:val="24"/>
              </w:rPr>
            </w:pPr>
            <w:r>
              <w:rPr>
                <w:rFonts w:ascii="Times New Roman" w:eastAsia="Yu Mincho" w:hAnsi="Times New Roman" w:cs="Times New Roman"/>
                <w:sz w:val="24"/>
                <w:szCs w:val="24"/>
              </w:rPr>
              <w:t>EBVPD III dalies C11 punktas</w:t>
            </w:r>
          </w:p>
        </w:tc>
        <w:tc>
          <w:tcPr>
            <w:tcW w:w="3261" w:type="dxa"/>
            <w:tcBorders>
              <w:top w:val="single" w:sz="4" w:space="0" w:color="000000"/>
              <w:left w:val="single" w:sz="4" w:space="0" w:color="000000"/>
              <w:bottom w:val="single" w:sz="4" w:space="0" w:color="000000"/>
              <w:right w:val="single" w:sz="4" w:space="0" w:color="000000"/>
            </w:tcBorders>
          </w:tcPr>
          <w:p w14:paraId="2736AB5D"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lang w:eastAsia="en-US"/>
              </w:rPr>
              <w:t xml:space="preserve">Iš Lietuvoje įsteigtų subjektų įrodančių dokumentų nereikalaujama. Užtenka pateikto EBVPD. </w:t>
            </w:r>
            <w:r>
              <w:rPr>
                <w:rFonts w:ascii="Times New Roman" w:hAnsi="Times New Roman" w:cs="Times New Roman"/>
                <w:sz w:val="24"/>
                <w:szCs w:val="24"/>
              </w:rPr>
              <w:t>Priimant sprendimus dėl tiekėjo pašalinimo iš pirkimo procedūros šiame punkte nurodytu pašalinimo pagrindu, be kita ko, atsižvelgiama į</w:t>
            </w:r>
            <w:r>
              <w:rPr>
                <w:rFonts w:ascii="Times New Roman" w:hAnsi="Times New Roman" w:cs="Times New Roman"/>
                <w:b/>
                <w:bCs/>
                <w:sz w:val="24"/>
                <w:szCs w:val="24"/>
              </w:rPr>
              <w:t xml:space="preserve"> </w:t>
            </w:r>
            <w:r>
              <w:rPr>
                <w:rFonts w:ascii="Times New Roman" w:hAnsi="Times New Roman" w:cs="Times New Roman"/>
                <w:sz w:val="24"/>
                <w:szCs w:val="24"/>
              </w:rPr>
              <w:t xml:space="preserve">nacionalinėje duomenų bazėje adresu: </w:t>
            </w:r>
            <w:hyperlink r:id="rId18">
              <w:r>
                <w:rPr>
                  <w:rStyle w:val="Hyperlink"/>
                  <w:rFonts w:ascii="Times New Roman" w:hAnsi="Times New Roman" w:cs="Times New Roman"/>
                  <w:sz w:val="24"/>
                  <w:szCs w:val="24"/>
                  <w:u w:val="single"/>
                </w:rPr>
                <w:t>https://www.registrucentras.lt/jar/p/index.php</w:t>
              </w:r>
            </w:hyperlink>
          </w:p>
          <w:p w14:paraId="7758CACD"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paskelbtą informaciją, taip pat į šiame informaciniame pranešime pateiktą informaciją:</w:t>
            </w:r>
          </w:p>
          <w:p w14:paraId="24690745" w14:textId="77777777" w:rsidR="00B75B78" w:rsidRDefault="00A428FB">
            <w:pPr>
              <w:pStyle w:val="NoSpacing"/>
              <w:jc w:val="both"/>
              <w:rPr>
                <w:rFonts w:ascii="Times New Roman" w:hAnsi="Times New Roman" w:cs="Times New Roman"/>
                <w:sz w:val="24"/>
                <w:szCs w:val="24"/>
                <w:lang w:eastAsia="en-US"/>
              </w:rPr>
            </w:pPr>
            <w:hyperlink r:id="rId19">
              <w:r>
                <w:rPr>
                  <w:rStyle w:val="Hyperlink"/>
                  <w:rFonts w:ascii="Times New Roman" w:hAnsi="Times New Roman" w:cs="Times New Roman"/>
                  <w:sz w:val="24"/>
                  <w:szCs w:val="24"/>
                </w:rPr>
                <w:t>https://vpt.lrv.lt/lt/naujienos/finansiniu-ataskaitu-nepateikimas-gali-tapti-kliutimi-dalyvauti-viesuosiuose-pirkimuose</w:t>
              </w:r>
            </w:hyperlink>
          </w:p>
          <w:p w14:paraId="6C48B203" w14:textId="77777777" w:rsidR="00B75B78" w:rsidRDefault="00B75B78">
            <w:pPr>
              <w:pStyle w:val="NoSpacing"/>
              <w:jc w:val="both"/>
              <w:rPr>
                <w:rFonts w:ascii="Times New Roman" w:hAnsi="Times New Roman" w:cs="Times New Roman"/>
                <w:b/>
                <w:bCs/>
                <w:iCs/>
                <w:sz w:val="24"/>
                <w:szCs w:val="24"/>
              </w:rPr>
            </w:pPr>
          </w:p>
        </w:tc>
      </w:tr>
      <w:tr w:rsidR="00B75B78" w14:paraId="3840AAD3" w14:textId="77777777" w:rsidTr="000271F8">
        <w:tc>
          <w:tcPr>
            <w:tcW w:w="901" w:type="dxa"/>
            <w:tcBorders>
              <w:top w:val="single" w:sz="4" w:space="0" w:color="000000"/>
              <w:left w:val="single" w:sz="4" w:space="0" w:color="000000"/>
              <w:bottom w:val="single" w:sz="4" w:space="0" w:color="000000"/>
              <w:right w:val="single" w:sz="4" w:space="0" w:color="000000"/>
            </w:tcBorders>
          </w:tcPr>
          <w:p w14:paraId="6B73C49C" w14:textId="77777777" w:rsidR="00B75B78" w:rsidRDefault="00B75B78" w:rsidP="002F55B9">
            <w:pPr>
              <w:pStyle w:val="NoSpacing"/>
              <w:numPr>
                <w:ilvl w:val="0"/>
                <w:numId w:val="10"/>
              </w:numPr>
              <w:ind w:left="0" w:firstLine="0"/>
              <w:rPr>
                <w:rFonts w:ascii="Times New Roman" w:hAnsi="Times New Roman" w:cs="Times New Roman"/>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534A8C1B"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 xml:space="preserve">Tiekėjas yra padaręs rimtą profesinį pažeidimą, dėl kurio perkančioji organizacija abejoja tiekėjo sąžiningumu, </w:t>
            </w:r>
            <w:r>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straipsnio 1 dalyje.</w:t>
            </w:r>
          </w:p>
        </w:tc>
        <w:tc>
          <w:tcPr>
            <w:tcW w:w="2550" w:type="dxa"/>
            <w:tcBorders>
              <w:top w:val="single" w:sz="4" w:space="0" w:color="000000"/>
              <w:left w:val="single" w:sz="4" w:space="0" w:color="000000"/>
              <w:bottom w:val="single" w:sz="4" w:space="0" w:color="000000"/>
              <w:right w:val="single" w:sz="4" w:space="0" w:color="000000"/>
            </w:tcBorders>
          </w:tcPr>
          <w:p w14:paraId="6DEDD653"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7 punkto b papunktis</w:t>
            </w:r>
          </w:p>
          <w:p w14:paraId="58442B48" w14:textId="77777777" w:rsidR="00B75B78" w:rsidRDefault="00B75B78">
            <w:pPr>
              <w:pStyle w:val="NoSpacing"/>
              <w:jc w:val="both"/>
              <w:rPr>
                <w:rFonts w:ascii="Times New Roman" w:eastAsia="Yu Mincho" w:hAnsi="Times New Roman" w:cs="Times New Roman"/>
                <w:sz w:val="24"/>
                <w:szCs w:val="24"/>
              </w:rPr>
            </w:pPr>
          </w:p>
          <w:p w14:paraId="4A3D502F"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EBVPD III dalies C11 punktas</w:t>
            </w:r>
          </w:p>
        </w:tc>
        <w:tc>
          <w:tcPr>
            <w:tcW w:w="3261" w:type="dxa"/>
            <w:tcBorders>
              <w:top w:val="single" w:sz="4" w:space="0" w:color="000000"/>
              <w:left w:val="single" w:sz="4" w:space="0" w:color="000000"/>
              <w:bottom w:val="single" w:sz="4" w:space="0" w:color="000000"/>
              <w:right w:val="single" w:sz="4" w:space="0" w:color="000000"/>
            </w:tcBorders>
          </w:tcPr>
          <w:p w14:paraId="2D39EB8C"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220E36D9" w14:textId="77777777" w:rsidR="00B75B78" w:rsidRDefault="00B75B78">
            <w:pPr>
              <w:pStyle w:val="NoSpacing"/>
              <w:jc w:val="both"/>
              <w:rPr>
                <w:rFonts w:ascii="Times New Roman" w:hAnsi="Times New Roman" w:cs="Times New Roman"/>
                <w:b/>
                <w:bCs/>
                <w:iCs/>
                <w:sz w:val="24"/>
                <w:szCs w:val="24"/>
                <w:lang w:eastAsia="en-US"/>
              </w:rPr>
            </w:pPr>
          </w:p>
          <w:p w14:paraId="165AE645"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Priimant sprendimus dėl tiekėjo pašalinimo iš pirkimo procedūros šiame punkte nurodytu pašalinimo pagrindu, be kita ko, atsižvelgiama į</w:t>
            </w:r>
            <w:r>
              <w:rPr>
                <w:rFonts w:ascii="Times New Roman" w:hAnsi="Times New Roman" w:cs="Times New Roman"/>
                <w:b/>
                <w:bCs/>
                <w:sz w:val="24"/>
                <w:szCs w:val="24"/>
              </w:rPr>
              <w:t xml:space="preserve"> </w:t>
            </w:r>
            <w:r>
              <w:rPr>
                <w:rFonts w:ascii="Times New Roman" w:hAnsi="Times New Roman" w:cs="Times New Roman"/>
                <w:sz w:val="24"/>
                <w:szCs w:val="24"/>
              </w:rPr>
              <w:t xml:space="preserve">nacionalinėje duomenų bazėje adresu </w:t>
            </w:r>
            <w:hyperlink r:id="rId20">
              <w:r>
                <w:rPr>
                  <w:rStyle w:val="Hyperlink"/>
                  <w:rFonts w:ascii="Times New Roman" w:hAnsi="Times New Roman" w:cs="Times New Roman"/>
                  <w:sz w:val="24"/>
                  <w:szCs w:val="24"/>
                  <w:u w:val="single"/>
                </w:rPr>
                <w:t>https://www.vmi.lt/evmi/mokesciu-moketoju-informacija</w:t>
              </w:r>
            </w:hyperlink>
            <w:r>
              <w:rPr>
                <w:rFonts w:ascii="Times New Roman" w:hAnsi="Times New Roman" w:cs="Times New Roman"/>
                <w:sz w:val="24"/>
                <w:szCs w:val="24"/>
              </w:rPr>
              <w:t xml:space="preserve"> skelbiamą informaciją.</w:t>
            </w:r>
          </w:p>
        </w:tc>
      </w:tr>
      <w:tr w:rsidR="00B75B78" w14:paraId="0C698239" w14:textId="77777777" w:rsidTr="000271F8">
        <w:tc>
          <w:tcPr>
            <w:tcW w:w="901" w:type="dxa"/>
            <w:tcBorders>
              <w:top w:val="single" w:sz="4" w:space="0" w:color="000000"/>
              <w:left w:val="single" w:sz="4" w:space="0" w:color="000000"/>
              <w:bottom w:val="single" w:sz="4" w:space="0" w:color="000000"/>
              <w:right w:val="single" w:sz="4" w:space="0" w:color="000000"/>
            </w:tcBorders>
          </w:tcPr>
          <w:p w14:paraId="23E63E9D" w14:textId="77777777" w:rsidR="00B75B78" w:rsidRDefault="00B75B78" w:rsidP="002F55B9">
            <w:pPr>
              <w:pStyle w:val="NoSpacing"/>
              <w:numPr>
                <w:ilvl w:val="0"/>
                <w:numId w:val="10"/>
              </w:numPr>
              <w:ind w:left="0" w:firstLine="0"/>
              <w:rPr>
                <w:rFonts w:ascii="Times New Roman" w:hAnsi="Times New Roman" w:cs="Times New Roman"/>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52FCDE55"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Tiekėjas yra padaręs rimtą profesinį pažeidimą, dėl kurio perkančioji organizacija abejoja tiekėjo sąžiningumu,</w:t>
            </w:r>
            <w:r>
              <w:rPr>
                <w:rFonts w:ascii="Times New Roman" w:eastAsia="Times New Roman" w:hAnsi="Times New Roman" w:cs="Times New Roman"/>
                <w:sz w:val="24"/>
                <w:szCs w:val="24"/>
              </w:rPr>
              <w:t xml:space="preserve"> kai jis </w:t>
            </w:r>
            <w:r>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550" w:type="dxa"/>
            <w:tcBorders>
              <w:top w:val="single" w:sz="4" w:space="0" w:color="000000"/>
              <w:left w:val="single" w:sz="4" w:space="0" w:color="000000"/>
              <w:bottom w:val="single" w:sz="4" w:space="0" w:color="000000"/>
              <w:right w:val="single" w:sz="4" w:space="0" w:color="000000"/>
            </w:tcBorders>
          </w:tcPr>
          <w:p w14:paraId="49EA3FCA"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7 punkto c papunktis</w:t>
            </w:r>
          </w:p>
          <w:p w14:paraId="3A9E0B37" w14:textId="77777777" w:rsidR="00B75B78" w:rsidRDefault="00B75B78">
            <w:pPr>
              <w:pStyle w:val="NoSpacing"/>
              <w:jc w:val="both"/>
              <w:rPr>
                <w:rFonts w:ascii="Times New Roman" w:eastAsia="Yu Mincho" w:hAnsi="Times New Roman" w:cs="Times New Roman"/>
                <w:sz w:val="24"/>
                <w:szCs w:val="24"/>
              </w:rPr>
            </w:pPr>
          </w:p>
          <w:p w14:paraId="5C2106DC"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EBVPD III dalies C11 punktas</w:t>
            </w:r>
          </w:p>
        </w:tc>
        <w:tc>
          <w:tcPr>
            <w:tcW w:w="3261" w:type="dxa"/>
            <w:tcBorders>
              <w:top w:val="single" w:sz="4" w:space="0" w:color="000000"/>
              <w:left w:val="single" w:sz="4" w:space="0" w:color="000000"/>
              <w:bottom w:val="single" w:sz="4" w:space="0" w:color="000000"/>
              <w:right w:val="single" w:sz="4" w:space="0" w:color="000000"/>
            </w:tcBorders>
          </w:tcPr>
          <w:p w14:paraId="7A110381"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79C0670B" w14:textId="77777777" w:rsidR="00B75B78" w:rsidRDefault="00B75B78">
            <w:pPr>
              <w:pStyle w:val="NoSpacing"/>
              <w:jc w:val="both"/>
              <w:rPr>
                <w:rFonts w:ascii="Times New Roman" w:hAnsi="Times New Roman" w:cs="Times New Roman"/>
                <w:bCs/>
                <w:iCs/>
                <w:sz w:val="24"/>
                <w:szCs w:val="24"/>
                <w:lang w:eastAsia="en-US"/>
              </w:rPr>
            </w:pPr>
          </w:p>
          <w:p w14:paraId="653E0283" w14:textId="77777777" w:rsidR="00B75B78" w:rsidRPr="00385103" w:rsidRDefault="00A428FB" w:rsidP="00385103">
            <w:pPr>
              <w:spacing w:after="0" w:line="240" w:lineRule="auto"/>
              <w:jc w:val="both"/>
              <w:rPr>
                <w:rFonts w:ascii="Times New Roman" w:hAnsi="Times New Roman" w:cs="Times New Roman"/>
                <w:sz w:val="24"/>
                <w:szCs w:val="24"/>
              </w:rPr>
            </w:pPr>
            <w:r w:rsidRPr="00385103">
              <w:rPr>
                <w:rFonts w:ascii="Times New Roman" w:hAnsi="Times New Roman" w:cs="Times New Roman"/>
                <w:sz w:val="24"/>
                <w:szCs w:val="24"/>
              </w:rPr>
              <w:t xml:space="preserve">Priimant sprendimus dėl tiekėjo pašalinimo iš pirkimo procedūros šiame punkte nurodytu pašalinimo pagrindu, be kita ko, atsižvelgiama į nacionalinėje duomenų bazėje adresu: </w:t>
            </w:r>
          </w:p>
          <w:p w14:paraId="16F33CA0" w14:textId="77777777" w:rsidR="00B75B78" w:rsidRDefault="00A428FB">
            <w:pPr>
              <w:spacing w:after="0" w:line="240" w:lineRule="auto"/>
              <w:rPr>
                <w:rFonts w:ascii="Times New Roman" w:hAnsi="Times New Roman" w:cs="Times New Roman"/>
                <w:bCs/>
                <w:iCs/>
                <w:sz w:val="24"/>
                <w:szCs w:val="24"/>
                <w:lang w:eastAsia="en-US"/>
              </w:rPr>
            </w:pPr>
            <w:hyperlink r:id="rId21">
              <w:r>
                <w:rPr>
                  <w:rStyle w:val="Hyperlink"/>
                  <w:rFonts w:ascii="Times New Roman" w:hAnsi="Times New Roman" w:cs="Times New Roman"/>
                  <w:sz w:val="24"/>
                  <w:szCs w:val="24"/>
                  <w:u w:val="single"/>
                </w:rPr>
                <w:t>https://kt.gov.lt/lt/atviri-duomenys/diskvalifikavimas-is-viesuju-pirkimu</w:t>
              </w:r>
            </w:hyperlink>
            <w:r>
              <w:rPr>
                <w:rFonts w:ascii="Times New Roman" w:hAnsi="Times New Roman" w:cs="Times New Roman"/>
                <w:sz w:val="24"/>
                <w:szCs w:val="24"/>
              </w:rPr>
              <w:t xml:space="preserve"> skelbiamą informaciją. </w:t>
            </w:r>
          </w:p>
        </w:tc>
      </w:tr>
    </w:tbl>
    <w:p w14:paraId="46B56BBF" w14:textId="77777777" w:rsidR="00B75B78" w:rsidRDefault="00A428FB">
      <w:pPr>
        <w:spacing w:after="0" w:line="240" w:lineRule="auto"/>
        <w:jc w:val="center"/>
        <w:rPr>
          <w:rFonts w:ascii="Times New Roman" w:hAnsi="Times New Roman" w:cs="Times New Roman"/>
          <w:b/>
          <w:bCs/>
          <w:smallCaps/>
          <w:sz w:val="24"/>
          <w:szCs w:val="24"/>
        </w:rPr>
      </w:pPr>
      <w:r>
        <w:rPr>
          <w:rFonts w:ascii="Times New Roman" w:hAnsi="Times New Roman" w:cs="Times New Roman"/>
          <w:smallCaps/>
          <w:sz w:val="24"/>
          <w:szCs w:val="24"/>
        </w:rPr>
        <w:t>__________</w:t>
      </w:r>
      <w:r>
        <w:br w:type="page"/>
      </w:r>
    </w:p>
    <w:p w14:paraId="38F34A37" w14:textId="77777777" w:rsidR="00B75B78" w:rsidRDefault="00A428FB">
      <w:pPr>
        <w:pStyle w:val="Heading2"/>
        <w:spacing w:before="0"/>
        <w:ind w:left="5103"/>
        <w:rPr>
          <w:rFonts w:ascii="Times New Roman" w:eastAsia="Calibri" w:hAnsi="Times New Roman" w:cs="Times New Roman"/>
          <w:color w:val="0070C0"/>
          <w:sz w:val="24"/>
          <w:szCs w:val="24"/>
        </w:rPr>
      </w:pPr>
      <w:bookmarkStart w:id="53" w:name="_Hlk169688330"/>
      <w:bookmarkStart w:id="54" w:name="_Ref38533412"/>
      <w:bookmarkStart w:id="55" w:name="_Ref38291334"/>
      <w:bookmarkStart w:id="56" w:name="_Ref38291223"/>
      <w:bookmarkStart w:id="57" w:name="_Toc178170880"/>
      <w:r>
        <w:rPr>
          <w:rFonts w:ascii="Times New Roman" w:eastAsia="Calibri" w:hAnsi="Times New Roman" w:cs="Times New Roman"/>
          <w:color w:val="0070C0"/>
          <w:sz w:val="24"/>
          <w:szCs w:val="24"/>
        </w:rPr>
        <w:lastRenderedPageBreak/>
        <w:t>Pirkimo sąlygų 4 priedas „Tiekėjų kvalifikacijos reikalavimai ir reikalaujami kokybės bei aplinkos apsaugos vadybos sistemų standartai“</w:t>
      </w:r>
      <w:bookmarkEnd w:id="53"/>
      <w:bookmarkEnd w:id="54"/>
      <w:bookmarkEnd w:id="55"/>
      <w:bookmarkEnd w:id="56"/>
      <w:bookmarkEnd w:id="57"/>
    </w:p>
    <w:p w14:paraId="6872F2ED" w14:textId="77777777" w:rsidR="00B75B78" w:rsidRDefault="00B75B78">
      <w:pPr>
        <w:spacing w:after="0" w:line="240" w:lineRule="auto"/>
        <w:rPr>
          <w:rFonts w:ascii="Times New Roman" w:hAnsi="Times New Roman" w:cs="Times New Roman"/>
          <w:b/>
          <w:bCs/>
          <w:smallCaps/>
          <w:sz w:val="24"/>
          <w:szCs w:val="24"/>
        </w:rPr>
      </w:pPr>
    </w:p>
    <w:p w14:paraId="70288EA3" w14:textId="77777777" w:rsidR="00085BB7" w:rsidRDefault="00085BB7" w:rsidP="00FC20F9">
      <w:pPr>
        <w:spacing w:after="0" w:line="240" w:lineRule="auto"/>
        <w:jc w:val="both"/>
        <w:rPr>
          <w:rFonts w:ascii="Times New Roman" w:eastAsia="Calibri" w:hAnsi="Times New Roman" w:cs="Times New Roman"/>
          <w:iCs/>
          <w:sz w:val="24"/>
          <w:szCs w:val="24"/>
          <w:lang w:eastAsia="en-US"/>
        </w:rPr>
      </w:pPr>
    </w:p>
    <w:p w14:paraId="4C0F53FC" w14:textId="057AFFBA" w:rsidR="00B75B78" w:rsidRPr="00FC20F9" w:rsidRDefault="00085BB7" w:rsidP="009E427B">
      <w:pPr>
        <w:spacing w:after="0" w:line="240" w:lineRule="auto"/>
        <w:rPr>
          <w:rFonts w:ascii="Times New Roman" w:eastAsiaTheme="minorHAnsi" w:hAnsi="Times New Roman" w:cs="Times New Roman"/>
          <w:sz w:val="24"/>
          <w:szCs w:val="24"/>
        </w:rPr>
      </w:pPr>
      <w:r>
        <w:rPr>
          <w:rFonts w:ascii="Times New Roman" w:eastAsia="Calibri" w:hAnsi="Times New Roman" w:cs="Times New Roman"/>
          <w:iCs/>
          <w:sz w:val="24"/>
          <w:szCs w:val="24"/>
          <w:lang w:eastAsia="en-US"/>
        </w:rPr>
        <w:t>Pateikiama atskir</w:t>
      </w:r>
      <w:r w:rsidR="009E427B">
        <w:rPr>
          <w:rFonts w:ascii="Times New Roman" w:eastAsia="Calibri" w:hAnsi="Times New Roman" w:cs="Times New Roman"/>
          <w:iCs/>
          <w:sz w:val="24"/>
          <w:szCs w:val="24"/>
          <w:lang w:eastAsia="en-US"/>
        </w:rPr>
        <w:t>ame</w:t>
      </w:r>
      <w:r>
        <w:rPr>
          <w:rFonts w:ascii="Times New Roman" w:eastAsia="Calibri" w:hAnsi="Times New Roman" w:cs="Times New Roman"/>
          <w:iCs/>
          <w:sz w:val="24"/>
          <w:szCs w:val="24"/>
          <w:lang w:eastAsia="en-US"/>
        </w:rPr>
        <w:t xml:space="preserve"> </w:t>
      </w:r>
      <w:r w:rsidR="009E427B">
        <w:rPr>
          <w:rFonts w:ascii="Times New Roman" w:eastAsia="Calibri" w:hAnsi="Times New Roman" w:cs="Times New Roman"/>
          <w:iCs/>
          <w:sz w:val="24"/>
          <w:szCs w:val="24"/>
          <w:lang w:eastAsia="en-US"/>
        </w:rPr>
        <w:t>priede</w:t>
      </w:r>
      <w:r w:rsidR="00A428FB" w:rsidRPr="00FC20F9">
        <w:rPr>
          <w:rFonts w:ascii="Times New Roman" w:eastAsia="Calibri" w:hAnsi="Times New Roman" w:cs="Times New Roman"/>
          <w:iCs/>
          <w:sz w:val="24"/>
          <w:szCs w:val="24"/>
          <w:lang w:eastAsia="en-US"/>
        </w:rPr>
        <w:t>.</w:t>
      </w:r>
    </w:p>
    <w:p w14:paraId="0315B854" w14:textId="77777777" w:rsidR="00B75B78" w:rsidRDefault="00B75B78">
      <w:pPr>
        <w:tabs>
          <w:tab w:val="left" w:pos="993"/>
        </w:tabs>
        <w:spacing w:after="0" w:line="240" w:lineRule="auto"/>
        <w:jc w:val="both"/>
        <w:rPr>
          <w:rFonts w:ascii="Times New Roman" w:hAnsi="Times New Roman" w:cs="Times New Roman"/>
          <w:sz w:val="24"/>
          <w:szCs w:val="24"/>
        </w:rPr>
      </w:pPr>
    </w:p>
    <w:p w14:paraId="734D1075" w14:textId="77777777" w:rsidR="00B75B78" w:rsidRDefault="00B75B78">
      <w:pPr>
        <w:tabs>
          <w:tab w:val="left" w:pos="993"/>
        </w:tabs>
        <w:spacing w:after="0" w:line="240" w:lineRule="auto"/>
        <w:jc w:val="both"/>
        <w:rPr>
          <w:rFonts w:ascii="Times New Roman" w:hAnsi="Times New Roman" w:cs="Times New Roman"/>
          <w:sz w:val="24"/>
          <w:szCs w:val="24"/>
        </w:rPr>
      </w:pPr>
    </w:p>
    <w:p w14:paraId="6E7D3D35" w14:textId="77777777" w:rsidR="00B75B78" w:rsidRDefault="00B75B78">
      <w:pPr>
        <w:tabs>
          <w:tab w:val="left" w:pos="993"/>
        </w:tabs>
        <w:spacing w:after="0" w:line="240" w:lineRule="auto"/>
        <w:jc w:val="both"/>
        <w:rPr>
          <w:rFonts w:ascii="Times New Roman" w:hAnsi="Times New Roman" w:cs="Times New Roman"/>
          <w:sz w:val="24"/>
          <w:szCs w:val="24"/>
        </w:rPr>
      </w:pPr>
    </w:p>
    <w:p w14:paraId="55A20FF7" w14:textId="77777777" w:rsidR="00B75B78" w:rsidRDefault="00B75B78">
      <w:pPr>
        <w:tabs>
          <w:tab w:val="left" w:pos="993"/>
        </w:tabs>
        <w:spacing w:after="0" w:line="240" w:lineRule="auto"/>
        <w:jc w:val="both"/>
        <w:rPr>
          <w:rFonts w:ascii="Times New Roman" w:hAnsi="Times New Roman" w:cs="Times New Roman"/>
          <w:sz w:val="24"/>
          <w:szCs w:val="24"/>
        </w:rPr>
      </w:pPr>
    </w:p>
    <w:p w14:paraId="454B5E5B" w14:textId="77777777" w:rsidR="00B75B78" w:rsidRDefault="00B75B78">
      <w:pPr>
        <w:tabs>
          <w:tab w:val="left" w:pos="709"/>
        </w:tabs>
        <w:spacing w:after="0" w:line="240" w:lineRule="auto"/>
        <w:jc w:val="both"/>
        <w:rPr>
          <w:rFonts w:ascii="Times New Roman" w:eastAsiaTheme="minorHAnsi" w:hAnsi="Times New Roman" w:cs="Times New Roman"/>
          <w:b/>
          <w:i/>
          <w:iCs/>
          <w:color w:val="7030A0"/>
          <w:sz w:val="24"/>
          <w:szCs w:val="24"/>
          <w:lang w:eastAsia="en-US"/>
        </w:rPr>
        <w:sectPr w:rsidR="00B75B78">
          <w:headerReference w:type="default" r:id="rId22"/>
          <w:footerReference w:type="default" r:id="rId23"/>
          <w:headerReference w:type="first" r:id="rId24"/>
          <w:footerReference w:type="first" r:id="rId25"/>
          <w:pgSz w:w="12240" w:h="15840"/>
          <w:pgMar w:top="1134" w:right="567" w:bottom="1134" w:left="1701" w:header="720" w:footer="720" w:gutter="0"/>
          <w:pgNumType w:start="13"/>
          <w:cols w:space="1296"/>
          <w:formProt w:val="0"/>
          <w:titlePg/>
          <w:docGrid w:linePitch="360" w:charSpace="6143"/>
        </w:sectPr>
      </w:pPr>
    </w:p>
    <w:p w14:paraId="776FAAE9" w14:textId="77777777" w:rsidR="00B75B78" w:rsidRDefault="00B75B78">
      <w:pPr>
        <w:spacing w:after="0" w:line="240" w:lineRule="auto"/>
        <w:jc w:val="center"/>
        <w:rPr>
          <w:rFonts w:ascii="Times New Roman" w:eastAsiaTheme="minorHAnsi" w:hAnsi="Times New Roman" w:cs="Times New Roman"/>
          <w:sz w:val="24"/>
          <w:szCs w:val="24"/>
          <w:lang w:eastAsia="en-US"/>
        </w:rPr>
      </w:pPr>
    </w:p>
    <w:p w14:paraId="11FCB564" w14:textId="77777777" w:rsidR="00B75B78" w:rsidRDefault="00A428FB">
      <w:pPr>
        <w:pStyle w:val="Heading2"/>
        <w:spacing w:before="0"/>
        <w:ind w:left="5103"/>
        <w:rPr>
          <w:rFonts w:ascii="Times New Roman" w:hAnsi="Times New Roman" w:cs="Times New Roman"/>
          <w:color w:val="0070C0"/>
          <w:sz w:val="24"/>
          <w:szCs w:val="24"/>
        </w:rPr>
      </w:pPr>
      <w:bookmarkStart w:id="58" w:name="_Ref38898251"/>
      <w:bookmarkStart w:id="59" w:name="_Ref38291394"/>
      <w:bookmarkStart w:id="60" w:name="_Ref38291379"/>
      <w:bookmarkStart w:id="61" w:name="_Toc178170881"/>
      <w:r>
        <w:rPr>
          <w:rFonts w:ascii="Times New Roman" w:eastAsia="Calibri" w:hAnsi="Times New Roman" w:cs="Times New Roman"/>
          <w:color w:val="0070C0"/>
          <w:sz w:val="24"/>
          <w:szCs w:val="24"/>
        </w:rPr>
        <w:t xml:space="preserve">Pirkimo sąlygų 5 priedas „EBVPD“ </w:t>
      </w:r>
      <w:r>
        <w:rPr>
          <w:rFonts w:ascii="Times New Roman" w:hAnsi="Times New Roman" w:cs="Times New Roman"/>
          <w:color w:val="0070C0"/>
          <w:sz w:val="24"/>
          <w:szCs w:val="24"/>
        </w:rPr>
        <w:t>(XML formatu)</w:t>
      </w:r>
      <w:bookmarkEnd w:id="58"/>
      <w:bookmarkEnd w:id="59"/>
      <w:bookmarkEnd w:id="60"/>
      <w:bookmarkEnd w:id="61"/>
    </w:p>
    <w:p w14:paraId="26C783D6" w14:textId="77777777" w:rsidR="00B75B78" w:rsidRDefault="00B75B78">
      <w:pPr>
        <w:spacing w:after="0" w:line="240" w:lineRule="auto"/>
        <w:rPr>
          <w:rFonts w:ascii="Times New Roman" w:hAnsi="Times New Roman" w:cs="Times New Roman"/>
          <w:b/>
          <w:bCs/>
          <w:smallCaps/>
          <w:sz w:val="24"/>
          <w:szCs w:val="24"/>
        </w:rPr>
      </w:pPr>
    </w:p>
    <w:p w14:paraId="4F197FA9" w14:textId="347DA191" w:rsidR="00B75B78" w:rsidRDefault="00A428FB">
      <w:pPr>
        <w:pStyle w:val="Subtitle"/>
        <w:spacing w:after="0" w:line="240" w:lineRule="auto"/>
        <w:jc w:val="center"/>
        <w:rPr>
          <w:rFonts w:ascii="Times New Roman" w:hAnsi="Times New Roman" w:cs="Times New Roman"/>
          <w:sz w:val="24"/>
          <w:szCs w:val="24"/>
        </w:rPr>
      </w:pPr>
      <w:r>
        <w:rPr>
          <w:rFonts w:ascii="Times New Roman" w:hAnsi="Times New Roman" w:cs="Times New Roman"/>
          <w:sz w:val="24"/>
          <w:szCs w:val="24"/>
        </w:rPr>
        <w:t>EUROPOS BENDRASIS VIEŠŲJŲ PIRKIMŲ DOKUMENTAS</w:t>
      </w:r>
    </w:p>
    <w:p w14:paraId="52AC0E84" w14:textId="77777777" w:rsidR="00E16F22" w:rsidRPr="00E16F22" w:rsidRDefault="00E16F22" w:rsidP="00E16F22"/>
    <w:p w14:paraId="204344D9" w14:textId="77777777" w:rsidR="00B75B78" w:rsidRDefault="00A428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„Europos bendrasis viešųjų pirkimų dokumentas (EBVPD)“ pateikiamas .xml formatu.</w:t>
      </w:r>
    </w:p>
    <w:p w14:paraId="4FB4F320" w14:textId="77777777" w:rsidR="00B75B78" w:rsidRDefault="00A428FB">
      <w:pPr>
        <w:spacing w:after="0" w:line="240" w:lineRule="auto"/>
        <w:jc w:val="center"/>
        <w:rPr>
          <w:rFonts w:ascii="Times New Roman" w:hAnsi="Times New Roman" w:cs="Times New Roman"/>
          <w:smallCaps/>
          <w:sz w:val="24"/>
          <w:szCs w:val="24"/>
        </w:rPr>
      </w:pPr>
      <w:r>
        <w:rPr>
          <w:rFonts w:ascii="Times New Roman" w:hAnsi="Times New Roman" w:cs="Times New Roman"/>
          <w:smallCaps/>
          <w:sz w:val="24"/>
          <w:szCs w:val="24"/>
        </w:rPr>
        <w:t>__________</w:t>
      </w:r>
    </w:p>
    <w:p w14:paraId="6BDFF89A" w14:textId="77777777" w:rsidR="00B75B78" w:rsidRDefault="00A428FB">
      <w:pPr>
        <w:rPr>
          <w:rFonts w:ascii="Times New Roman" w:eastAsia="Calibri" w:hAnsi="Times New Roman" w:cs="Times New Roman"/>
          <w:color w:val="0070C0"/>
          <w:sz w:val="24"/>
          <w:szCs w:val="24"/>
        </w:rPr>
      </w:pPr>
      <w:r>
        <w:br w:type="page"/>
      </w:r>
    </w:p>
    <w:p w14:paraId="0A510DF5" w14:textId="1868FA05" w:rsidR="00B75B78" w:rsidRDefault="00A428FB">
      <w:pPr>
        <w:pStyle w:val="Heading2"/>
        <w:spacing w:before="0"/>
        <w:ind w:left="5103"/>
        <w:rPr>
          <w:rFonts w:ascii="Times New Roman" w:eastAsia="Calibri" w:hAnsi="Times New Roman" w:cs="Times New Roman"/>
          <w:color w:val="0070C0"/>
          <w:sz w:val="24"/>
          <w:szCs w:val="24"/>
        </w:rPr>
      </w:pPr>
      <w:bookmarkStart w:id="62" w:name="_Ref38901392"/>
      <w:bookmarkStart w:id="63" w:name="_Ref38898051"/>
      <w:bookmarkStart w:id="64" w:name="_Ref38540913"/>
      <w:bookmarkStart w:id="65" w:name="_Toc178170882"/>
      <w:r>
        <w:rPr>
          <w:rFonts w:ascii="Times New Roman" w:eastAsia="Calibri" w:hAnsi="Times New Roman" w:cs="Times New Roman"/>
          <w:color w:val="0070C0"/>
          <w:sz w:val="24"/>
          <w:szCs w:val="24"/>
        </w:rPr>
        <w:lastRenderedPageBreak/>
        <w:t>Pirkimo sąlygų 6 priedas „Pasiūlymo forma“</w:t>
      </w:r>
      <w:bookmarkEnd w:id="62"/>
      <w:bookmarkEnd w:id="63"/>
      <w:bookmarkEnd w:id="64"/>
      <w:bookmarkEnd w:id="65"/>
    </w:p>
    <w:p w14:paraId="0E4C4EBD" w14:textId="632A1DB9" w:rsidR="00150A40" w:rsidRDefault="00150A40" w:rsidP="00150A40"/>
    <w:p w14:paraId="61C32FE6" w14:textId="32DEC4B4" w:rsidR="00150A40" w:rsidRDefault="00150A40" w:rsidP="00150A40">
      <w:pPr>
        <w:rPr>
          <w:rFonts w:ascii="Times New Roman" w:hAnsi="Times New Roman" w:cs="Times New Roman"/>
          <w:sz w:val="24"/>
          <w:szCs w:val="24"/>
        </w:rPr>
      </w:pPr>
      <w:r w:rsidRPr="00150A40">
        <w:rPr>
          <w:rFonts w:ascii="Times New Roman" w:hAnsi="Times New Roman" w:cs="Times New Roman"/>
          <w:sz w:val="24"/>
          <w:szCs w:val="24"/>
        </w:rPr>
        <w:t xml:space="preserve">Pateikiama atskirame </w:t>
      </w:r>
      <w:r w:rsidR="00E041DE">
        <w:rPr>
          <w:rFonts w:ascii="Times New Roman" w:hAnsi="Times New Roman" w:cs="Times New Roman"/>
          <w:sz w:val="24"/>
          <w:szCs w:val="24"/>
        </w:rPr>
        <w:t>priede</w:t>
      </w:r>
    </w:p>
    <w:p w14:paraId="608AEBF1" w14:textId="7D6537A5" w:rsidR="00150A40" w:rsidRDefault="00150A40" w:rsidP="00150A40">
      <w:pPr>
        <w:rPr>
          <w:rFonts w:ascii="Times New Roman" w:hAnsi="Times New Roman" w:cs="Times New Roman"/>
          <w:sz w:val="24"/>
          <w:szCs w:val="24"/>
        </w:rPr>
      </w:pPr>
    </w:p>
    <w:p w14:paraId="2F149D9E" w14:textId="65E79B01" w:rsidR="00150A40" w:rsidRDefault="00150A40" w:rsidP="00150A40">
      <w:pPr>
        <w:rPr>
          <w:rFonts w:ascii="Times New Roman" w:hAnsi="Times New Roman" w:cs="Times New Roman"/>
          <w:sz w:val="24"/>
          <w:szCs w:val="24"/>
        </w:rPr>
      </w:pPr>
    </w:p>
    <w:p w14:paraId="01325B58" w14:textId="5D7CCC9F" w:rsidR="00150A40" w:rsidRDefault="00150A40" w:rsidP="00150A40">
      <w:pPr>
        <w:rPr>
          <w:rFonts w:ascii="Times New Roman" w:hAnsi="Times New Roman" w:cs="Times New Roman"/>
          <w:sz w:val="24"/>
          <w:szCs w:val="24"/>
        </w:rPr>
      </w:pPr>
    </w:p>
    <w:p w14:paraId="17C2D07F" w14:textId="0E29BBF9" w:rsidR="00150A40" w:rsidRDefault="00150A40" w:rsidP="00150A40">
      <w:pPr>
        <w:rPr>
          <w:rFonts w:ascii="Times New Roman" w:hAnsi="Times New Roman" w:cs="Times New Roman"/>
          <w:sz w:val="24"/>
          <w:szCs w:val="24"/>
        </w:rPr>
      </w:pPr>
    </w:p>
    <w:p w14:paraId="721CE67E" w14:textId="1FB2FDE0" w:rsidR="00150A40" w:rsidRDefault="00150A40" w:rsidP="00150A40">
      <w:pPr>
        <w:rPr>
          <w:rFonts w:ascii="Times New Roman" w:hAnsi="Times New Roman" w:cs="Times New Roman"/>
          <w:sz w:val="24"/>
          <w:szCs w:val="24"/>
        </w:rPr>
      </w:pPr>
    </w:p>
    <w:p w14:paraId="30C237D1" w14:textId="3C194262" w:rsidR="00150A40" w:rsidRDefault="00150A40" w:rsidP="00150A40">
      <w:pPr>
        <w:rPr>
          <w:rFonts w:ascii="Times New Roman" w:hAnsi="Times New Roman" w:cs="Times New Roman"/>
          <w:sz w:val="24"/>
          <w:szCs w:val="24"/>
        </w:rPr>
      </w:pPr>
    </w:p>
    <w:p w14:paraId="30147714" w14:textId="4EC860ED" w:rsidR="00150A40" w:rsidRDefault="00150A40" w:rsidP="00150A40">
      <w:pPr>
        <w:rPr>
          <w:rFonts w:ascii="Times New Roman" w:hAnsi="Times New Roman" w:cs="Times New Roman"/>
          <w:sz w:val="24"/>
          <w:szCs w:val="24"/>
        </w:rPr>
      </w:pPr>
    </w:p>
    <w:p w14:paraId="783B3EAF" w14:textId="0ACF2943" w:rsidR="00150A40" w:rsidRDefault="00150A40" w:rsidP="00150A40">
      <w:pPr>
        <w:rPr>
          <w:rFonts w:ascii="Times New Roman" w:hAnsi="Times New Roman" w:cs="Times New Roman"/>
          <w:sz w:val="24"/>
          <w:szCs w:val="24"/>
        </w:rPr>
      </w:pPr>
    </w:p>
    <w:p w14:paraId="486E963A" w14:textId="634C4436" w:rsidR="00150A40" w:rsidRDefault="00150A40" w:rsidP="00150A40">
      <w:pPr>
        <w:rPr>
          <w:rFonts w:ascii="Times New Roman" w:hAnsi="Times New Roman" w:cs="Times New Roman"/>
          <w:sz w:val="24"/>
          <w:szCs w:val="24"/>
        </w:rPr>
      </w:pPr>
    </w:p>
    <w:p w14:paraId="7FE1A4B4" w14:textId="4D4B7142" w:rsidR="00150A40" w:rsidRDefault="00150A40" w:rsidP="00150A40">
      <w:pPr>
        <w:rPr>
          <w:rFonts w:ascii="Times New Roman" w:hAnsi="Times New Roman" w:cs="Times New Roman"/>
          <w:sz w:val="24"/>
          <w:szCs w:val="24"/>
        </w:rPr>
      </w:pPr>
    </w:p>
    <w:p w14:paraId="6244BF20" w14:textId="2C2FC755" w:rsidR="00150A40" w:rsidRDefault="00150A40" w:rsidP="00150A40">
      <w:pPr>
        <w:rPr>
          <w:rFonts w:ascii="Times New Roman" w:hAnsi="Times New Roman" w:cs="Times New Roman"/>
          <w:sz w:val="24"/>
          <w:szCs w:val="24"/>
        </w:rPr>
      </w:pPr>
    </w:p>
    <w:p w14:paraId="3FFED4C1" w14:textId="000AD58A" w:rsidR="00150A40" w:rsidRDefault="00150A40" w:rsidP="00150A40">
      <w:pPr>
        <w:rPr>
          <w:rFonts w:ascii="Times New Roman" w:hAnsi="Times New Roman" w:cs="Times New Roman"/>
          <w:sz w:val="24"/>
          <w:szCs w:val="24"/>
        </w:rPr>
      </w:pPr>
    </w:p>
    <w:p w14:paraId="3AAEB87E" w14:textId="146C6C1D" w:rsidR="00150A40" w:rsidRDefault="00150A40" w:rsidP="00150A40">
      <w:pPr>
        <w:rPr>
          <w:rFonts w:ascii="Times New Roman" w:hAnsi="Times New Roman" w:cs="Times New Roman"/>
          <w:sz w:val="24"/>
          <w:szCs w:val="24"/>
        </w:rPr>
      </w:pPr>
    </w:p>
    <w:p w14:paraId="1E7C5188" w14:textId="6DF44B2E" w:rsidR="00150A40" w:rsidRDefault="00150A40" w:rsidP="00150A40">
      <w:pPr>
        <w:rPr>
          <w:rFonts w:ascii="Times New Roman" w:hAnsi="Times New Roman" w:cs="Times New Roman"/>
          <w:sz w:val="24"/>
          <w:szCs w:val="24"/>
        </w:rPr>
      </w:pPr>
    </w:p>
    <w:p w14:paraId="4FF5106E" w14:textId="3B81D034" w:rsidR="00150A40" w:rsidRDefault="00150A40" w:rsidP="00150A40">
      <w:pPr>
        <w:rPr>
          <w:rFonts w:ascii="Times New Roman" w:hAnsi="Times New Roman" w:cs="Times New Roman"/>
          <w:sz w:val="24"/>
          <w:szCs w:val="24"/>
        </w:rPr>
      </w:pPr>
    </w:p>
    <w:p w14:paraId="7E1D2EBB" w14:textId="49E291C2" w:rsidR="00150A40" w:rsidRDefault="00150A40" w:rsidP="00150A40">
      <w:pPr>
        <w:rPr>
          <w:rFonts w:ascii="Times New Roman" w:hAnsi="Times New Roman" w:cs="Times New Roman"/>
          <w:sz w:val="24"/>
          <w:szCs w:val="24"/>
        </w:rPr>
      </w:pPr>
    </w:p>
    <w:p w14:paraId="13FE94AC" w14:textId="15F12CDF" w:rsidR="00150A40" w:rsidRDefault="00150A40" w:rsidP="00150A40">
      <w:pPr>
        <w:rPr>
          <w:rFonts w:ascii="Times New Roman" w:hAnsi="Times New Roman" w:cs="Times New Roman"/>
          <w:sz w:val="24"/>
          <w:szCs w:val="24"/>
        </w:rPr>
      </w:pPr>
    </w:p>
    <w:p w14:paraId="60532773" w14:textId="195D5153" w:rsidR="00150A40" w:rsidRDefault="00150A40" w:rsidP="00150A40">
      <w:pPr>
        <w:rPr>
          <w:rFonts w:ascii="Times New Roman" w:hAnsi="Times New Roman" w:cs="Times New Roman"/>
          <w:sz w:val="24"/>
          <w:szCs w:val="24"/>
        </w:rPr>
      </w:pPr>
    </w:p>
    <w:p w14:paraId="2C05A9A8" w14:textId="46DBAA91" w:rsidR="00150A40" w:rsidRDefault="00150A40" w:rsidP="00150A40">
      <w:pPr>
        <w:rPr>
          <w:rFonts w:ascii="Times New Roman" w:hAnsi="Times New Roman" w:cs="Times New Roman"/>
          <w:sz w:val="24"/>
          <w:szCs w:val="24"/>
        </w:rPr>
      </w:pPr>
    </w:p>
    <w:p w14:paraId="742B65CC" w14:textId="46D1EE87" w:rsidR="00150A40" w:rsidRDefault="00150A40" w:rsidP="00150A40">
      <w:pPr>
        <w:rPr>
          <w:rFonts w:ascii="Times New Roman" w:hAnsi="Times New Roman" w:cs="Times New Roman"/>
          <w:sz w:val="24"/>
          <w:szCs w:val="24"/>
        </w:rPr>
      </w:pPr>
    </w:p>
    <w:p w14:paraId="7EB88961" w14:textId="5A6FA63F" w:rsidR="00150A40" w:rsidRDefault="00150A40" w:rsidP="00150A40">
      <w:pPr>
        <w:rPr>
          <w:rFonts w:ascii="Times New Roman" w:hAnsi="Times New Roman" w:cs="Times New Roman"/>
          <w:sz w:val="24"/>
          <w:szCs w:val="24"/>
        </w:rPr>
      </w:pPr>
    </w:p>
    <w:p w14:paraId="0849B7C0" w14:textId="34AFDB64" w:rsidR="00150A40" w:rsidRDefault="00150A40" w:rsidP="00150A40">
      <w:pPr>
        <w:rPr>
          <w:rFonts w:ascii="Times New Roman" w:hAnsi="Times New Roman" w:cs="Times New Roman"/>
          <w:sz w:val="24"/>
          <w:szCs w:val="24"/>
        </w:rPr>
      </w:pPr>
    </w:p>
    <w:p w14:paraId="59804B51" w14:textId="77777777" w:rsidR="00150A40" w:rsidRPr="00150A40" w:rsidRDefault="00150A40" w:rsidP="00150A40">
      <w:pPr>
        <w:rPr>
          <w:rFonts w:ascii="Times New Roman" w:hAnsi="Times New Roman" w:cs="Times New Roman"/>
          <w:sz w:val="24"/>
          <w:szCs w:val="24"/>
        </w:rPr>
      </w:pPr>
    </w:p>
    <w:p w14:paraId="62911398" w14:textId="77777777" w:rsidR="00B75B78" w:rsidRDefault="00B75B78">
      <w:pPr>
        <w:spacing w:after="0" w:line="240" w:lineRule="auto"/>
        <w:rPr>
          <w:rFonts w:ascii="Times New Roman" w:hAnsi="Times New Roman" w:cs="Times New Roman"/>
          <w:color w:val="7030A0"/>
          <w:sz w:val="24"/>
          <w:szCs w:val="24"/>
        </w:rPr>
      </w:pPr>
    </w:p>
    <w:p w14:paraId="43B6F6B9" w14:textId="77777777" w:rsidR="00B75B78" w:rsidRDefault="00B75B78">
      <w:pPr>
        <w:spacing w:after="0" w:line="240" w:lineRule="auto"/>
        <w:rPr>
          <w:rFonts w:ascii="Times New Roman" w:hAnsi="Times New Roman" w:cs="Times New Roman"/>
          <w:b/>
          <w:bCs/>
          <w:smallCaps/>
          <w:sz w:val="24"/>
          <w:szCs w:val="24"/>
        </w:rPr>
      </w:pPr>
    </w:p>
    <w:p w14:paraId="5D23EEB9" w14:textId="77777777" w:rsidR="00B75B78" w:rsidRDefault="00A428FB">
      <w:pPr>
        <w:pStyle w:val="Heading2"/>
        <w:spacing w:before="0"/>
        <w:ind w:left="5103"/>
        <w:rPr>
          <w:rFonts w:ascii="Times New Roman" w:eastAsia="Calibri" w:hAnsi="Times New Roman" w:cs="Times New Roman"/>
          <w:color w:val="0070C0"/>
          <w:sz w:val="24"/>
          <w:szCs w:val="24"/>
        </w:rPr>
      </w:pPr>
      <w:bookmarkStart w:id="66" w:name="_Ref40278562"/>
      <w:bookmarkStart w:id="67" w:name="_Ref39484039"/>
      <w:bookmarkStart w:id="68" w:name="_Toc178170883"/>
      <w:r>
        <w:rPr>
          <w:rFonts w:ascii="Times New Roman" w:eastAsia="Calibri" w:hAnsi="Times New Roman" w:cs="Times New Roman"/>
          <w:color w:val="0070C0"/>
          <w:sz w:val="24"/>
          <w:szCs w:val="24"/>
        </w:rPr>
        <w:t>Pirkimo sąlygų 7 priedas „Pasiūlymų vertinimo kriterijai ir sąlygos“</w:t>
      </w:r>
      <w:bookmarkEnd w:id="66"/>
      <w:bookmarkEnd w:id="67"/>
      <w:bookmarkEnd w:id="68"/>
    </w:p>
    <w:p w14:paraId="468A0F0A" w14:textId="77777777" w:rsidR="00B75B78" w:rsidRDefault="00B75B78">
      <w:pPr>
        <w:spacing w:after="0" w:line="240" w:lineRule="auto"/>
        <w:jc w:val="center"/>
        <w:rPr>
          <w:rFonts w:ascii="Times New Roman" w:hAnsi="Times New Roman" w:cs="Times New Roman"/>
          <w:b/>
          <w:sz w:val="24"/>
          <w:szCs w:val="24"/>
        </w:rPr>
      </w:pPr>
    </w:p>
    <w:p w14:paraId="12D89A8D" w14:textId="77777777" w:rsidR="00B75B78" w:rsidRDefault="00B75B78">
      <w:pPr>
        <w:spacing w:after="0" w:line="240" w:lineRule="auto"/>
        <w:ind w:left="7314" w:hanging="7314"/>
        <w:rPr>
          <w:rFonts w:ascii="Times New Roman" w:hAnsi="Times New Roman" w:cs="Times New Roman"/>
          <w:sz w:val="24"/>
          <w:szCs w:val="24"/>
        </w:rPr>
      </w:pPr>
    </w:p>
    <w:p w14:paraId="74093F8E" w14:textId="77777777" w:rsidR="007F5C0F" w:rsidRDefault="007F5C0F" w:rsidP="007F5C0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PASIŪLYMŲ VERTINIMO KRITERIJAI IR SĄLYGOS</w:t>
      </w:r>
    </w:p>
    <w:p w14:paraId="21D81A28" w14:textId="77777777" w:rsidR="007F5C0F" w:rsidRDefault="007F5C0F" w:rsidP="007F5C0F">
      <w:pPr>
        <w:spacing w:after="0" w:line="240" w:lineRule="auto"/>
        <w:ind w:firstLine="567"/>
        <w:jc w:val="both"/>
        <w:rPr>
          <w:rFonts w:ascii="Times New Roman" w:hAnsi="Times New Roman" w:cs="Times New Roman"/>
          <w:bCs/>
          <w:sz w:val="24"/>
          <w:szCs w:val="24"/>
        </w:rPr>
      </w:pPr>
    </w:p>
    <w:p w14:paraId="7A7035D6" w14:textId="77777777" w:rsidR="007F5C0F" w:rsidRDefault="007F5C0F" w:rsidP="007F5C0F">
      <w:pPr>
        <w:numPr>
          <w:ilvl w:val="0"/>
          <w:numId w:val="26"/>
        </w:numPr>
        <w:tabs>
          <w:tab w:val="left" w:pos="709"/>
          <w:tab w:val="left" w:pos="993"/>
        </w:tabs>
        <w:suppressAutoHyphens w:val="0"/>
        <w:spacing w:after="0" w:line="240" w:lineRule="auto"/>
        <w:ind w:left="0" w:firstLine="709"/>
        <w:jc w:val="both"/>
        <w:rPr>
          <w:rFonts w:ascii="Times New Roman" w:eastAsiaTheme="minorHAnsi" w:hAnsi="Times New Roman" w:cs="Times New Roman"/>
          <w:sz w:val="24"/>
          <w:szCs w:val="24"/>
        </w:rPr>
      </w:pPr>
      <w:r>
        <w:rPr>
          <w:rFonts w:ascii="Times New Roman" w:hAnsi="Times New Roman" w:cs="Times New Roman"/>
          <w:sz w:val="24"/>
          <w:szCs w:val="24"/>
        </w:rPr>
        <w:t>Perkančioji organizacija ekonomiškai naudingiausią pasiūlymą išrenka pagal kainos ir kokybės (pasirinktas kokybės vertinimo charakteristikos įvertinamos kiekybiškai) santykį, vadovaudamasi šiame priede nustatyta vertinimo tvarka.</w:t>
      </w:r>
    </w:p>
    <w:p w14:paraId="3DCE539F" w14:textId="77777777" w:rsidR="007F5C0F" w:rsidRDefault="007F5C0F" w:rsidP="007F5C0F">
      <w:pPr>
        <w:pStyle w:val="ListParagraph"/>
        <w:numPr>
          <w:ilvl w:val="0"/>
          <w:numId w:val="26"/>
        </w:numPr>
        <w:tabs>
          <w:tab w:val="left" w:pos="709"/>
          <w:tab w:val="left" w:pos="993"/>
        </w:tabs>
        <w:suppressAutoHyphens w:val="0"/>
        <w:spacing w:after="0" w:line="240" w:lineRule="auto"/>
        <w:ind w:left="0" w:firstLine="709"/>
        <w:jc w:val="both"/>
        <w:rPr>
          <w:rFonts w:ascii="Times New Roman" w:hAnsi="Times New Roman" w:cs="Times New Roman"/>
          <w:sz w:val="24"/>
          <w:szCs w:val="24"/>
        </w:rPr>
      </w:pPr>
      <w:r>
        <w:rPr>
          <w:rFonts w:ascii="Times New Roman" w:hAnsi="Times New Roman" w:cs="Times New Roman"/>
          <w:bCs/>
          <w:iCs/>
          <w:sz w:val="24"/>
          <w:szCs w:val="24"/>
        </w:rPr>
        <w:t xml:space="preserve">Pasiūlyme nurodytos pirkimo objekto kainos visais atvejais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2F6ABE6C" w14:textId="77777777" w:rsidR="007F5C0F" w:rsidRDefault="007F5C0F" w:rsidP="007F5C0F">
      <w:pPr>
        <w:pStyle w:val="ListParagraph"/>
        <w:numPr>
          <w:ilvl w:val="0"/>
          <w:numId w:val="26"/>
        </w:numPr>
        <w:tabs>
          <w:tab w:val="left" w:pos="709"/>
          <w:tab w:val="left" w:pos="993"/>
        </w:tabs>
        <w:suppressAutoHyphens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Pasiūlymų vertinimo kriterijai: </w:t>
      </w:r>
    </w:p>
    <w:tbl>
      <w:tblPr>
        <w:tblW w:w="9622" w:type="dxa"/>
        <w:jc w:val="center"/>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780"/>
        <w:gridCol w:w="4649"/>
        <w:gridCol w:w="2100"/>
        <w:gridCol w:w="2093"/>
      </w:tblGrid>
      <w:tr w:rsidR="007F5C0F" w14:paraId="1BD28345" w14:textId="77777777" w:rsidTr="005431EB">
        <w:trPr>
          <w:trHeight w:val="1142"/>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hideMark/>
          </w:tcPr>
          <w:p w14:paraId="2D180FE6" w14:textId="77777777" w:rsidR="007F5C0F" w:rsidRDefault="007F5C0F" w:rsidP="005431EB">
            <w:pPr>
              <w:spacing w:after="0" w:line="240" w:lineRule="auto"/>
              <w:rPr>
                <w:rFonts w:ascii="Times New Roman" w:hAnsi="Times New Roman" w:cs="Times New Roman"/>
                <w:bCs/>
                <w:sz w:val="24"/>
                <w:szCs w:val="24"/>
              </w:rPr>
            </w:pPr>
            <w:r>
              <w:rPr>
                <w:rFonts w:ascii="Times New Roman" w:hAnsi="Times New Roman" w:cs="Times New Roman"/>
                <w:bCs/>
                <w:sz w:val="24"/>
                <w:szCs w:val="24"/>
              </w:rPr>
              <w:t>Eil. Nr.</w:t>
            </w:r>
          </w:p>
        </w:tc>
        <w:tc>
          <w:tcPr>
            <w:tcW w:w="4649" w:type="dxa"/>
            <w:tcBorders>
              <w:top w:val="outset" w:sz="6" w:space="0" w:color="00000A"/>
              <w:left w:val="outset" w:sz="6" w:space="0" w:color="00000A"/>
              <w:bottom w:val="outset" w:sz="6" w:space="0" w:color="00000A"/>
              <w:right w:val="outset" w:sz="6" w:space="0" w:color="00000A"/>
            </w:tcBorders>
            <w:vAlign w:val="center"/>
            <w:hideMark/>
          </w:tcPr>
          <w:p w14:paraId="0F26BC28" w14:textId="77777777" w:rsidR="007F5C0F" w:rsidRDefault="007F5C0F" w:rsidP="005431EB">
            <w:pPr>
              <w:spacing w:after="0" w:line="240" w:lineRule="auto"/>
              <w:rPr>
                <w:rFonts w:ascii="Times New Roman" w:hAnsi="Times New Roman" w:cs="Times New Roman"/>
                <w:bCs/>
                <w:sz w:val="24"/>
                <w:szCs w:val="24"/>
              </w:rPr>
            </w:pPr>
            <w:r>
              <w:rPr>
                <w:rFonts w:ascii="Times New Roman" w:hAnsi="Times New Roman" w:cs="Times New Roman"/>
                <w:bCs/>
                <w:sz w:val="24"/>
                <w:szCs w:val="24"/>
              </w:rPr>
              <w:t>Vertinimo kriterijai</w:t>
            </w:r>
          </w:p>
        </w:tc>
        <w:tc>
          <w:tcPr>
            <w:tcW w:w="2100" w:type="dxa"/>
            <w:tcBorders>
              <w:top w:val="outset" w:sz="6" w:space="0" w:color="00000A"/>
              <w:left w:val="outset" w:sz="6" w:space="0" w:color="00000A"/>
              <w:bottom w:val="outset" w:sz="6" w:space="0" w:color="00000A"/>
              <w:right w:val="outset" w:sz="6" w:space="0" w:color="00000A"/>
            </w:tcBorders>
            <w:hideMark/>
          </w:tcPr>
          <w:p w14:paraId="5C0CF696" w14:textId="77777777" w:rsidR="007F5C0F" w:rsidRDefault="007F5C0F" w:rsidP="005431EB">
            <w:pPr>
              <w:spacing w:after="0" w:line="240" w:lineRule="auto"/>
              <w:rPr>
                <w:rFonts w:ascii="Times New Roman" w:hAnsi="Times New Roman" w:cs="Times New Roman"/>
                <w:bCs/>
                <w:sz w:val="24"/>
                <w:szCs w:val="24"/>
              </w:rPr>
            </w:pPr>
            <w:r>
              <w:rPr>
                <w:rFonts w:ascii="Times New Roman" w:eastAsia="Times New Roman" w:hAnsi="Times New Roman" w:cs="Times New Roman"/>
                <w:bCs/>
                <w:sz w:val="24"/>
                <w:szCs w:val="24"/>
              </w:rPr>
              <w:t>Kokybės kriterijaus parametrui suteikiami balai</w:t>
            </w:r>
          </w:p>
        </w:tc>
        <w:tc>
          <w:tcPr>
            <w:tcW w:w="2093" w:type="dxa"/>
            <w:tcBorders>
              <w:top w:val="outset" w:sz="6" w:space="0" w:color="00000A"/>
              <w:left w:val="outset" w:sz="6" w:space="0" w:color="00000A"/>
              <w:bottom w:val="outset" w:sz="6" w:space="0" w:color="00000A"/>
              <w:right w:val="outset" w:sz="6" w:space="0" w:color="00000A"/>
            </w:tcBorders>
            <w:vAlign w:val="center"/>
            <w:hideMark/>
          </w:tcPr>
          <w:p w14:paraId="785CD133" w14:textId="77777777" w:rsidR="007F5C0F" w:rsidRDefault="007F5C0F" w:rsidP="005431EB">
            <w:pPr>
              <w:spacing w:after="0" w:line="240" w:lineRule="auto"/>
              <w:rPr>
                <w:rFonts w:ascii="Times New Roman" w:hAnsi="Times New Roman" w:cs="Times New Roman"/>
                <w:bCs/>
                <w:sz w:val="24"/>
                <w:szCs w:val="24"/>
              </w:rPr>
            </w:pPr>
            <w:r>
              <w:rPr>
                <w:rFonts w:ascii="Times New Roman" w:hAnsi="Times New Roman" w:cs="Times New Roman"/>
                <w:bCs/>
                <w:sz w:val="24"/>
                <w:szCs w:val="24"/>
              </w:rPr>
              <w:t>Lyginamasis svoris ekonominio naudingumo įvertinime</w:t>
            </w:r>
          </w:p>
        </w:tc>
      </w:tr>
      <w:tr w:rsidR="007F5C0F" w14:paraId="1F2244B4" w14:textId="77777777" w:rsidTr="005431EB">
        <w:trPr>
          <w:trHeight w:val="379"/>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hideMark/>
          </w:tcPr>
          <w:p w14:paraId="7602BDB6" w14:textId="77777777" w:rsidR="007F5C0F" w:rsidRDefault="007F5C0F" w:rsidP="005431E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4649" w:type="dxa"/>
            <w:tcBorders>
              <w:top w:val="outset" w:sz="6" w:space="0" w:color="00000A"/>
              <w:left w:val="outset" w:sz="6" w:space="0" w:color="00000A"/>
              <w:bottom w:val="outset" w:sz="6" w:space="0" w:color="00000A"/>
              <w:right w:val="outset" w:sz="6" w:space="0" w:color="00000A"/>
            </w:tcBorders>
            <w:hideMark/>
          </w:tcPr>
          <w:p w14:paraId="6234F28A" w14:textId="77777777" w:rsidR="007F5C0F" w:rsidRDefault="007F5C0F" w:rsidP="005431EB">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Pasiūlymo kaina (C)</w:t>
            </w:r>
          </w:p>
        </w:tc>
        <w:tc>
          <w:tcPr>
            <w:tcW w:w="2100" w:type="dxa"/>
            <w:tcBorders>
              <w:top w:val="outset" w:sz="6" w:space="0" w:color="00000A"/>
              <w:left w:val="outset" w:sz="6" w:space="0" w:color="00000A"/>
              <w:bottom w:val="outset" w:sz="6" w:space="0" w:color="00000A"/>
              <w:right w:val="outset" w:sz="6" w:space="0" w:color="00000A"/>
            </w:tcBorders>
          </w:tcPr>
          <w:p w14:paraId="2449890D" w14:textId="77777777" w:rsidR="007F5C0F" w:rsidRDefault="007F5C0F" w:rsidP="005431EB">
            <w:pPr>
              <w:spacing w:after="0" w:line="240" w:lineRule="auto"/>
              <w:rPr>
                <w:rFonts w:ascii="Times New Roman" w:hAnsi="Times New Roman" w:cs="Times New Roman"/>
                <w:sz w:val="24"/>
                <w:szCs w:val="24"/>
              </w:rPr>
            </w:pPr>
          </w:p>
        </w:tc>
        <w:tc>
          <w:tcPr>
            <w:tcW w:w="2093" w:type="dxa"/>
            <w:tcBorders>
              <w:top w:val="outset" w:sz="6" w:space="0" w:color="00000A"/>
              <w:left w:val="outset" w:sz="6" w:space="0" w:color="00000A"/>
              <w:bottom w:val="outset" w:sz="6" w:space="0" w:color="00000A"/>
              <w:right w:val="outset" w:sz="6" w:space="0" w:color="00000A"/>
            </w:tcBorders>
            <w:vAlign w:val="center"/>
            <w:hideMark/>
          </w:tcPr>
          <w:p w14:paraId="341B874C" w14:textId="77777777" w:rsidR="007F5C0F" w:rsidRPr="002D7A0A" w:rsidRDefault="007F5C0F" w:rsidP="005431EB">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t>X=86</w:t>
            </w:r>
          </w:p>
        </w:tc>
      </w:tr>
      <w:tr w:rsidR="007F5C0F" w14:paraId="3053D3B6" w14:textId="77777777" w:rsidTr="005431EB">
        <w:trPr>
          <w:trHeight w:val="261"/>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hideMark/>
          </w:tcPr>
          <w:p w14:paraId="00B27BEB" w14:textId="77777777" w:rsidR="007F5C0F" w:rsidRDefault="007F5C0F" w:rsidP="005431EB">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8842" w:type="dxa"/>
            <w:gridSpan w:val="3"/>
            <w:tcBorders>
              <w:top w:val="outset" w:sz="6" w:space="0" w:color="00000A"/>
              <w:left w:val="outset" w:sz="6" w:space="0" w:color="00000A"/>
              <w:bottom w:val="outset" w:sz="6" w:space="0" w:color="00000A"/>
              <w:right w:val="outset" w:sz="6" w:space="0" w:color="00000A"/>
            </w:tcBorders>
            <w:hideMark/>
          </w:tcPr>
          <w:p w14:paraId="5A48A7A2" w14:textId="77777777" w:rsidR="007F5C0F" w:rsidRDefault="007F5C0F" w:rsidP="005431EB">
            <w:pPr>
              <w:spacing w:after="0" w:line="240" w:lineRule="auto"/>
              <w:ind w:left="-262" w:firstLine="262"/>
              <w:rPr>
                <w:rFonts w:ascii="Times New Roman" w:hAnsi="Times New Roman" w:cs="Times New Roman"/>
                <w:sz w:val="24"/>
                <w:szCs w:val="24"/>
              </w:rPr>
            </w:pPr>
            <w:r>
              <w:rPr>
                <w:rFonts w:ascii="Times New Roman" w:hAnsi="Times New Roman" w:cs="Times New Roman"/>
                <w:b/>
                <w:bCs/>
                <w:sz w:val="24"/>
                <w:szCs w:val="24"/>
              </w:rPr>
              <w:t>Kokybės kriterijus (T)</w:t>
            </w:r>
          </w:p>
        </w:tc>
      </w:tr>
      <w:tr w:rsidR="007F5C0F" w14:paraId="0F4109E5" w14:textId="77777777" w:rsidTr="005431EB">
        <w:trPr>
          <w:trHeight w:val="866"/>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tcPr>
          <w:p w14:paraId="1AEDB49A" w14:textId="77777777" w:rsidR="007F5C0F" w:rsidRDefault="007F5C0F" w:rsidP="005431EB">
            <w:pPr>
              <w:spacing w:after="0" w:line="240" w:lineRule="auto"/>
              <w:rPr>
                <w:rFonts w:ascii="Times New Roman" w:hAnsi="Times New Roman" w:cs="Times New Roman"/>
                <w:sz w:val="24"/>
                <w:szCs w:val="24"/>
              </w:rPr>
            </w:pPr>
            <w:r>
              <w:rPr>
                <w:rFonts w:ascii="Times New Roman" w:hAnsi="Times New Roman" w:cs="Times New Roman"/>
                <w:sz w:val="24"/>
                <w:szCs w:val="24"/>
              </w:rPr>
              <w:t>2.1.</w:t>
            </w:r>
          </w:p>
        </w:tc>
        <w:tc>
          <w:tcPr>
            <w:tcW w:w="4649" w:type="dxa"/>
            <w:tcBorders>
              <w:top w:val="outset" w:sz="6" w:space="0" w:color="00000A"/>
              <w:left w:val="outset" w:sz="6" w:space="0" w:color="00000A"/>
              <w:bottom w:val="outset" w:sz="6" w:space="0" w:color="00000A"/>
              <w:right w:val="outset" w:sz="6" w:space="0" w:color="00000A"/>
            </w:tcBorders>
          </w:tcPr>
          <w:p w14:paraId="2C36365D" w14:textId="77777777" w:rsidR="007F5C0F" w:rsidRPr="008A2410" w:rsidRDefault="007F5C0F" w:rsidP="005431EB">
            <w:pPr>
              <w:spacing w:after="0" w:line="240" w:lineRule="auto"/>
              <w:rPr>
                <w:rFonts w:ascii="Times New Roman" w:hAnsi="Times New Roman" w:cs="Times New Roman"/>
                <w:i/>
                <w:iCs/>
                <w:sz w:val="24"/>
                <w:szCs w:val="24"/>
              </w:rPr>
            </w:pPr>
            <w:r w:rsidRPr="008A2410">
              <w:rPr>
                <w:rFonts w:ascii="Times New Roman" w:hAnsi="Times New Roman" w:cs="Times New Roman"/>
                <w:i/>
                <w:iCs/>
                <w:sz w:val="24"/>
                <w:szCs w:val="24"/>
              </w:rPr>
              <w:t>Pirmas kriterijau</w:t>
            </w:r>
            <w:r>
              <w:rPr>
                <w:rFonts w:ascii="Times New Roman" w:hAnsi="Times New Roman" w:cs="Times New Roman"/>
                <w:i/>
                <w:iCs/>
                <w:sz w:val="24"/>
                <w:szCs w:val="24"/>
              </w:rPr>
              <w:t>s</w:t>
            </w:r>
            <w:r w:rsidRPr="008A2410">
              <w:rPr>
                <w:rFonts w:ascii="Times New Roman" w:hAnsi="Times New Roman" w:cs="Times New Roman"/>
                <w:i/>
                <w:iCs/>
                <w:sz w:val="24"/>
                <w:szCs w:val="24"/>
              </w:rPr>
              <w:t xml:space="preserve"> parametras</w:t>
            </w:r>
          </w:p>
          <w:p w14:paraId="36D04D07" w14:textId="77777777" w:rsidR="007F5C0F" w:rsidRDefault="007F5C0F" w:rsidP="005431EB">
            <w:pPr>
              <w:spacing w:after="0" w:line="240" w:lineRule="auto"/>
              <w:rPr>
                <w:rFonts w:ascii="Times New Roman" w:hAnsi="Times New Roman" w:cs="Times New Roman"/>
                <w:sz w:val="24"/>
                <w:szCs w:val="24"/>
              </w:rPr>
            </w:pPr>
            <w:r>
              <w:rPr>
                <w:rFonts w:ascii="Times New Roman" w:hAnsi="Times New Roman" w:cs="Times New Roman"/>
                <w:sz w:val="24"/>
                <w:szCs w:val="24"/>
              </w:rPr>
              <w:t>Specialisto darbinė (profesinė) patirtis</w:t>
            </w:r>
          </w:p>
        </w:tc>
        <w:tc>
          <w:tcPr>
            <w:tcW w:w="2100" w:type="dxa"/>
            <w:tcBorders>
              <w:top w:val="outset" w:sz="6" w:space="0" w:color="00000A"/>
              <w:left w:val="outset" w:sz="6" w:space="0" w:color="00000A"/>
              <w:bottom w:val="outset" w:sz="6" w:space="0" w:color="00000A"/>
              <w:right w:val="outset" w:sz="6" w:space="0" w:color="00000A"/>
            </w:tcBorders>
          </w:tcPr>
          <w:p w14:paraId="7027C4B4" w14:textId="77777777" w:rsidR="007F5C0F" w:rsidRDefault="007F5C0F" w:rsidP="005431EB">
            <w:pPr>
              <w:spacing w:after="0" w:line="240" w:lineRule="auto"/>
              <w:ind w:left="18" w:hanging="18"/>
              <w:rPr>
                <w:rFonts w:ascii="Times New Roman" w:hAnsi="Times New Roman" w:cs="Times New Roman"/>
                <w:sz w:val="24"/>
                <w:szCs w:val="24"/>
              </w:rPr>
            </w:pPr>
            <w:r>
              <w:rPr>
                <w:rFonts w:ascii="Times New Roman" w:hAnsi="Times New Roman" w:cs="Times New Roman"/>
                <w:sz w:val="24"/>
                <w:szCs w:val="24"/>
              </w:rPr>
              <w:t>Maksimalus balų skaičius: 3 balai</w:t>
            </w:r>
          </w:p>
        </w:tc>
        <w:tc>
          <w:tcPr>
            <w:tcW w:w="2093" w:type="dxa"/>
            <w:tcBorders>
              <w:top w:val="outset" w:sz="6" w:space="0" w:color="00000A"/>
              <w:left w:val="outset" w:sz="6" w:space="0" w:color="00000A"/>
              <w:bottom w:val="outset" w:sz="6" w:space="0" w:color="00000A"/>
              <w:right w:val="outset" w:sz="6" w:space="0" w:color="00000A"/>
            </w:tcBorders>
            <w:vAlign w:val="center"/>
          </w:tcPr>
          <w:p w14:paraId="40B23250" w14:textId="77777777" w:rsidR="007F5C0F" w:rsidRPr="00E211CE" w:rsidRDefault="007F5C0F" w:rsidP="005431EB">
            <w:pPr>
              <w:spacing w:after="0" w:line="240" w:lineRule="auto"/>
              <w:ind w:left="-262" w:firstLine="262"/>
              <w:rPr>
                <w:rFonts w:ascii="Times New Roman" w:hAnsi="Times New Roman" w:cs="Times New Roman"/>
                <w:sz w:val="24"/>
                <w:szCs w:val="24"/>
                <w:lang w:val="en-US"/>
              </w:rPr>
            </w:pPr>
            <w:r>
              <w:rPr>
                <w:rFonts w:ascii="Times New Roman" w:hAnsi="Times New Roman" w:cs="Times New Roman"/>
                <w:sz w:val="24"/>
                <w:szCs w:val="24"/>
              </w:rPr>
              <w:t>Y</w:t>
            </w:r>
            <w:r w:rsidRPr="008A2410">
              <w:rPr>
                <w:rFonts w:ascii="Times New Roman" w:hAnsi="Times New Roman" w:cs="Times New Roman"/>
                <w:sz w:val="24"/>
                <w:szCs w:val="24"/>
                <w:vertAlign w:val="subscript"/>
              </w:rPr>
              <w:t>1</w:t>
            </w:r>
            <w:r>
              <w:rPr>
                <w:rFonts w:ascii="Times New Roman" w:hAnsi="Times New Roman" w:cs="Times New Roman"/>
                <w:sz w:val="24"/>
                <w:szCs w:val="24"/>
                <w:vertAlign w:val="subscript"/>
              </w:rPr>
              <w:t xml:space="preserve"> </w:t>
            </w:r>
            <w:r>
              <w:rPr>
                <w:rFonts w:ascii="Times New Roman" w:hAnsi="Times New Roman" w:cs="Times New Roman"/>
                <w:sz w:val="24"/>
                <w:szCs w:val="24"/>
              </w:rPr>
              <w:t>=6</w:t>
            </w:r>
          </w:p>
        </w:tc>
      </w:tr>
      <w:tr w:rsidR="007F5C0F" w14:paraId="4B659834" w14:textId="77777777" w:rsidTr="005431EB">
        <w:trPr>
          <w:trHeight w:val="866"/>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tcPr>
          <w:p w14:paraId="4D256012" w14:textId="77777777" w:rsidR="007F5C0F" w:rsidRPr="004D457B" w:rsidRDefault="007F5C0F" w:rsidP="005431EB">
            <w:pPr>
              <w:spacing w:after="0" w:line="240" w:lineRule="auto"/>
              <w:rPr>
                <w:rFonts w:ascii="Times New Roman" w:hAnsi="Times New Roman" w:cs="Times New Roman"/>
                <w:sz w:val="24"/>
                <w:szCs w:val="24"/>
              </w:rPr>
            </w:pPr>
            <w:r w:rsidRPr="004D457B">
              <w:rPr>
                <w:rFonts w:ascii="Times New Roman" w:hAnsi="Times New Roman" w:cs="Times New Roman"/>
                <w:sz w:val="24"/>
                <w:szCs w:val="24"/>
              </w:rPr>
              <w:t>2.</w:t>
            </w:r>
            <w:r>
              <w:rPr>
                <w:rFonts w:ascii="Times New Roman" w:hAnsi="Times New Roman" w:cs="Times New Roman"/>
                <w:sz w:val="24"/>
                <w:szCs w:val="24"/>
              </w:rPr>
              <w:t>2.</w:t>
            </w:r>
          </w:p>
        </w:tc>
        <w:tc>
          <w:tcPr>
            <w:tcW w:w="4649" w:type="dxa"/>
            <w:tcBorders>
              <w:top w:val="outset" w:sz="6" w:space="0" w:color="00000A"/>
              <w:left w:val="outset" w:sz="6" w:space="0" w:color="00000A"/>
              <w:bottom w:val="outset" w:sz="6" w:space="0" w:color="00000A"/>
              <w:right w:val="outset" w:sz="6" w:space="0" w:color="00000A"/>
            </w:tcBorders>
          </w:tcPr>
          <w:p w14:paraId="2DE37020" w14:textId="77777777" w:rsidR="007F5C0F" w:rsidRPr="004D457B" w:rsidRDefault="007F5C0F" w:rsidP="005431EB">
            <w:pPr>
              <w:spacing w:after="0" w:line="240" w:lineRule="auto"/>
              <w:rPr>
                <w:rFonts w:ascii="Times New Roman" w:hAnsi="Times New Roman" w:cs="Times New Roman"/>
                <w:i/>
                <w:iCs/>
                <w:sz w:val="24"/>
                <w:szCs w:val="24"/>
              </w:rPr>
            </w:pPr>
            <w:r>
              <w:rPr>
                <w:rFonts w:ascii="Times New Roman" w:hAnsi="Times New Roman" w:cs="Times New Roman"/>
                <w:i/>
                <w:iCs/>
                <w:sz w:val="24"/>
                <w:szCs w:val="24"/>
              </w:rPr>
              <w:t>Antras</w:t>
            </w:r>
            <w:r w:rsidRPr="004D457B">
              <w:rPr>
                <w:rFonts w:ascii="Times New Roman" w:hAnsi="Times New Roman" w:cs="Times New Roman"/>
                <w:i/>
                <w:iCs/>
                <w:sz w:val="24"/>
                <w:szCs w:val="24"/>
              </w:rPr>
              <w:t xml:space="preserve"> kriterijau</w:t>
            </w:r>
            <w:r>
              <w:rPr>
                <w:rFonts w:ascii="Times New Roman" w:hAnsi="Times New Roman" w:cs="Times New Roman"/>
                <w:i/>
                <w:iCs/>
                <w:sz w:val="24"/>
                <w:szCs w:val="24"/>
              </w:rPr>
              <w:t>s</w:t>
            </w:r>
            <w:r w:rsidRPr="004D457B">
              <w:rPr>
                <w:rFonts w:ascii="Times New Roman" w:hAnsi="Times New Roman" w:cs="Times New Roman"/>
                <w:i/>
                <w:iCs/>
                <w:sz w:val="24"/>
                <w:szCs w:val="24"/>
              </w:rPr>
              <w:t xml:space="preserve"> parametras</w:t>
            </w:r>
          </w:p>
          <w:p w14:paraId="09515073" w14:textId="77777777" w:rsidR="007F5C0F" w:rsidRPr="004D457B" w:rsidRDefault="007F5C0F" w:rsidP="005431EB">
            <w:pPr>
              <w:spacing w:after="0" w:line="240" w:lineRule="auto"/>
              <w:rPr>
                <w:rFonts w:ascii="Times New Roman" w:hAnsi="Times New Roman" w:cs="Times New Roman"/>
                <w:i/>
                <w:iCs/>
                <w:sz w:val="24"/>
                <w:szCs w:val="24"/>
              </w:rPr>
            </w:pPr>
            <w:r>
              <w:rPr>
                <w:rFonts w:ascii="Times New Roman" w:hAnsi="Times New Roman" w:cs="Times New Roman"/>
                <w:sz w:val="24"/>
                <w:szCs w:val="24"/>
              </w:rPr>
              <w:t>Siūlomų specialistų skaičius</w:t>
            </w:r>
          </w:p>
        </w:tc>
        <w:tc>
          <w:tcPr>
            <w:tcW w:w="2100" w:type="dxa"/>
            <w:tcBorders>
              <w:top w:val="outset" w:sz="6" w:space="0" w:color="00000A"/>
              <w:left w:val="outset" w:sz="6" w:space="0" w:color="00000A"/>
              <w:bottom w:val="outset" w:sz="6" w:space="0" w:color="00000A"/>
              <w:right w:val="outset" w:sz="6" w:space="0" w:color="00000A"/>
            </w:tcBorders>
          </w:tcPr>
          <w:p w14:paraId="0F87F092" w14:textId="77777777" w:rsidR="007F5C0F" w:rsidRPr="004D457B" w:rsidRDefault="007F5C0F" w:rsidP="005431EB">
            <w:pPr>
              <w:spacing w:after="0" w:line="240" w:lineRule="auto"/>
              <w:ind w:left="18" w:hanging="18"/>
              <w:rPr>
                <w:rFonts w:ascii="Times New Roman" w:hAnsi="Times New Roman" w:cs="Times New Roman"/>
                <w:sz w:val="24"/>
                <w:szCs w:val="24"/>
              </w:rPr>
            </w:pPr>
            <w:r w:rsidRPr="004D457B">
              <w:rPr>
                <w:rFonts w:ascii="Times New Roman" w:hAnsi="Times New Roman" w:cs="Times New Roman"/>
                <w:sz w:val="24"/>
                <w:szCs w:val="24"/>
              </w:rPr>
              <w:t xml:space="preserve">Maksimalus balų skaičius: </w:t>
            </w:r>
            <w:r>
              <w:rPr>
                <w:rFonts w:ascii="Times New Roman" w:hAnsi="Times New Roman" w:cs="Times New Roman"/>
                <w:sz w:val="24"/>
                <w:szCs w:val="24"/>
              </w:rPr>
              <w:t>2</w:t>
            </w:r>
            <w:r w:rsidRPr="004D457B">
              <w:rPr>
                <w:rFonts w:ascii="Times New Roman" w:hAnsi="Times New Roman" w:cs="Times New Roman"/>
                <w:sz w:val="24"/>
                <w:szCs w:val="24"/>
              </w:rPr>
              <w:t xml:space="preserve"> balai</w:t>
            </w:r>
          </w:p>
          <w:p w14:paraId="6D24CBA1" w14:textId="77777777" w:rsidR="007F5C0F" w:rsidRPr="004D457B" w:rsidRDefault="007F5C0F" w:rsidP="005431EB">
            <w:pPr>
              <w:spacing w:after="0" w:line="240" w:lineRule="auto"/>
              <w:ind w:left="18" w:hanging="18"/>
              <w:rPr>
                <w:rFonts w:ascii="Times New Roman" w:hAnsi="Times New Roman" w:cs="Times New Roman"/>
                <w:sz w:val="24"/>
                <w:szCs w:val="24"/>
              </w:rPr>
            </w:pPr>
          </w:p>
        </w:tc>
        <w:tc>
          <w:tcPr>
            <w:tcW w:w="2093" w:type="dxa"/>
            <w:tcBorders>
              <w:top w:val="outset" w:sz="6" w:space="0" w:color="00000A"/>
              <w:left w:val="outset" w:sz="6" w:space="0" w:color="00000A"/>
              <w:bottom w:val="outset" w:sz="6" w:space="0" w:color="00000A"/>
              <w:right w:val="outset" w:sz="6" w:space="0" w:color="00000A"/>
            </w:tcBorders>
            <w:vAlign w:val="center"/>
          </w:tcPr>
          <w:p w14:paraId="37A4E157" w14:textId="77777777" w:rsidR="007F5C0F" w:rsidRPr="004D457B" w:rsidRDefault="007F5C0F" w:rsidP="005431EB">
            <w:pPr>
              <w:spacing w:after="0" w:line="240" w:lineRule="auto"/>
              <w:ind w:left="-262" w:firstLine="262"/>
              <w:rPr>
                <w:rFonts w:ascii="Times New Roman" w:hAnsi="Times New Roman" w:cs="Times New Roman"/>
                <w:sz w:val="24"/>
                <w:szCs w:val="24"/>
              </w:rPr>
            </w:pPr>
            <w:r w:rsidRPr="004D457B">
              <w:rPr>
                <w:rFonts w:ascii="Times New Roman" w:hAnsi="Times New Roman" w:cs="Times New Roman"/>
                <w:sz w:val="24"/>
                <w:szCs w:val="24"/>
              </w:rPr>
              <w:t>Y</w:t>
            </w:r>
            <w:r>
              <w:rPr>
                <w:rFonts w:ascii="Times New Roman" w:hAnsi="Times New Roman" w:cs="Times New Roman"/>
                <w:sz w:val="24"/>
                <w:szCs w:val="24"/>
                <w:vertAlign w:val="subscript"/>
              </w:rPr>
              <w:t>2</w:t>
            </w:r>
            <w:r w:rsidRPr="004D457B">
              <w:rPr>
                <w:rFonts w:ascii="Times New Roman" w:hAnsi="Times New Roman" w:cs="Times New Roman"/>
                <w:sz w:val="24"/>
                <w:szCs w:val="24"/>
                <w:vertAlign w:val="subscript"/>
              </w:rPr>
              <w:t xml:space="preserve"> </w:t>
            </w:r>
            <w:r w:rsidRPr="004D457B">
              <w:rPr>
                <w:rFonts w:ascii="Times New Roman" w:hAnsi="Times New Roman" w:cs="Times New Roman"/>
                <w:sz w:val="24"/>
                <w:szCs w:val="24"/>
              </w:rPr>
              <w:t>=</w:t>
            </w:r>
            <w:r>
              <w:rPr>
                <w:rFonts w:ascii="Times New Roman" w:hAnsi="Times New Roman" w:cs="Times New Roman"/>
                <w:sz w:val="24"/>
                <w:szCs w:val="24"/>
              </w:rPr>
              <w:t>6</w:t>
            </w:r>
          </w:p>
        </w:tc>
      </w:tr>
      <w:tr w:rsidR="007F5C0F" w14:paraId="200D3738" w14:textId="77777777" w:rsidTr="005431EB">
        <w:trPr>
          <w:trHeight w:val="866"/>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tcPr>
          <w:p w14:paraId="138CD551" w14:textId="77777777" w:rsidR="007F5C0F" w:rsidRPr="00F261CC" w:rsidRDefault="007F5C0F" w:rsidP="005431EB">
            <w:pPr>
              <w:spacing w:after="0" w:line="240" w:lineRule="auto"/>
              <w:rPr>
                <w:rFonts w:ascii="Times New Roman" w:hAnsi="Times New Roman" w:cs="Times New Roman"/>
                <w:sz w:val="24"/>
                <w:szCs w:val="24"/>
              </w:rPr>
            </w:pPr>
            <w:r w:rsidRPr="00F261CC">
              <w:rPr>
                <w:rFonts w:ascii="Times New Roman" w:hAnsi="Times New Roman" w:cs="Times New Roman"/>
                <w:sz w:val="24"/>
                <w:szCs w:val="24"/>
              </w:rPr>
              <w:t>2.3.</w:t>
            </w:r>
          </w:p>
        </w:tc>
        <w:tc>
          <w:tcPr>
            <w:tcW w:w="4649" w:type="dxa"/>
            <w:tcBorders>
              <w:top w:val="outset" w:sz="6" w:space="0" w:color="00000A"/>
              <w:left w:val="outset" w:sz="6" w:space="0" w:color="00000A"/>
              <w:bottom w:val="outset" w:sz="6" w:space="0" w:color="00000A"/>
              <w:right w:val="outset" w:sz="6" w:space="0" w:color="00000A"/>
            </w:tcBorders>
          </w:tcPr>
          <w:p w14:paraId="1CE03069" w14:textId="77777777" w:rsidR="007F5C0F" w:rsidRPr="00F261CC" w:rsidRDefault="007F5C0F" w:rsidP="005431EB">
            <w:pPr>
              <w:spacing w:after="0" w:line="240" w:lineRule="auto"/>
              <w:rPr>
                <w:rFonts w:ascii="Times New Roman" w:hAnsi="Times New Roman" w:cs="Times New Roman"/>
                <w:i/>
                <w:iCs/>
                <w:sz w:val="24"/>
                <w:szCs w:val="24"/>
              </w:rPr>
            </w:pPr>
            <w:r w:rsidRPr="00F261CC">
              <w:rPr>
                <w:rFonts w:ascii="Times New Roman" w:hAnsi="Times New Roman" w:cs="Times New Roman"/>
                <w:i/>
                <w:iCs/>
                <w:sz w:val="24"/>
                <w:szCs w:val="24"/>
              </w:rPr>
              <w:t>Trečias kriterijaus parametras</w:t>
            </w:r>
          </w:p>
          <w:p w14:paraId="5FADF785" w14:textId="77777777" w:rsidR="007F5C0F" w:rsidRPr="00F261CC" w:rsidRDefault="007F5C0F" w:rsidP="005431EB">
            <w:pPr>
              <w:spacing w:after="0" w:line="240" w:lineRule="auto"/>
              <w:rPr>
                <w:rFonts w:ascii="Times New Roman" w:hAnsi="Times New Roman" w:cs="Times New Roman"/>
                <w:sz w:val="24"/>
                <w:szCs w:val="24"/>
              </w:rPr>
            </w:pPr>
            <w:r>
              <w:rPr>
                <w:rFonts w:ascii="Times New Roman" w:hAnsi="Times New Roman" w:cs="Times New Roman"/>
                <w:sz w:val="24"/>
                <w:szCs w:val="24"/>
              </w:rPr>
              <w:t>Specialisto</w:t>
            </w:r>
            <w:r w:rsidRPr="00F261CC">
              <w:rPr>
                <w:rFonts w:ascii="Times New Roman" w:hAnsi="Times New Roman" w:cs="Times New Roman"/>
                <w:sz w:val="24"/>
                <w:szCs w:val="24"/>
              </w:rPr>
              <w:t xml:space="preserve"> vadovavimo patirtis</w:t>
            </w:r>
          </w:p>
        </w:tc>
        <w:tc>
          <w:tcPr>
            <w:tcW w:w="2100" w:type="dxa"/>
            <w:tcBorders>
              <w:top w:val="outset" w:sz="6" w:space="0" w:color="00000A"/>
              <w:left w:val="outset" w:sz="6" w:space="0" w:color="00000A"/>
              <w:bottom w:val="outset" w:sz="6" w:space="0" w:color="00000A"/>
              <w:right w:val="outset" w:sz="6" w:space="0" w:color="00000A"/>
            </w:tcBorders>
          </w:tcPr>
          <w:p w14:paraId="2FFD9F2E" w14:textId="77777777" w:rsidR="007F5C0F" w:rsidRPr="00F261CC" w:rsidRDefault="007F5C0F" w:rsidP="005431EB">
            <w:pPr>
              <w:spacing w:after="0" w:line="240" w:lineRule="auto"/>
              <w:ind w:left="18" w:hanging="18"/>
              <w:rPr>
                <w:rFonts w:ascii="Times New Roman" w:hAnsi="Times New Roman" w:cs="Times New Roman"/>
                <w:sz w:val="24"/>
                <w:szCs w:val="24"/>
              </w:rPr>
            </w:pPr>
            <w:r w:rsidRPr="00F261CC">
              <w:rPr>
                <w:rFonts w:ascii="Times New Roman" w:hAnsi="Times New Roman" w:cs="Times New Roman"/>
                <w:sz w:val="24"/>
                <w:szCs w:val="24"/>
              </w:rPr>
              <w:t>Maksimalus balų skaičius: 1 balas</w:t>
            </w:r>
          </w:p>
          <w:p w14:paraId="2FD076D6" w14:textId="77777777" w:rsidR="007F5C0F" w:rsidRPr="00F261CC" w:rsidRDefault="007F5C0F" w:rsidP="005431EB">
            <w:pPr>
              <w:spacing w:after="0" w:line="240" w:lineRule="auto"/>
              <w:ind w:left="18" w:hanging="18"/>
              <w:rPr>
                <w:rFonts w:ascii="Times New Roman" w:hAnsi="Times New Roman" w:cs="Times New Roman"/>
                <w:sz w:val="24"/>
                <w:szCs w:val="24"/>
              </w:rPr>
            </w:pPr>
          </w:p>
        </w:tc>
        <w:tc>
          <w:tcPr>
            <w:tcW w:w="2093" w:type="dxa"/>
            <w:tcBorders>
              <w:top w:val="outset" w:sz="6" w:space="0" w:color="00000A"/>
              <w:left w:val="outset" w:sz="6" w:space="0" w:color="00000A"/>
              <w:bottom w:val="outset" w:sz="6" w:space="0" w:color="00000A"/>
              <w:right w:val="outset" w:sz="6" w:space="0" w:color="00000A"/>
            </w:tcBorders>
            <w:vAlign w:val="center"/>
          </w:tcPr>
          <w:p w14:paraId="6B6BC263" w14:textId="77777777" w:rsidR="007F5C0F" w:rsidRPr="00F261CC" w:rsidRDefault="007F5C0F" w:rsidP="005431EB">
            <w:pPr>
              <w:spacing w:after="0" w:line="240" w:lineRule="auto"/>
              <w:ind w:left="-262" w:firstLine="262"/>
              <w:rPr>
                <w:rFonts w:ascii="Times New Roman" w:hAnsi="Times New Roman" w:cs="Times New Roman"/>
                <w:sz w:val="24"/>
                <w:szCs w:val="24"/>
                <w:lang w:val="en-US"/>
              </w:rPr>
            </w:pPr>
            <w:r w:rsidRPr="00F261CC">
              <w:rPr>
                <w:rFonts w:ascii="Times New Roman" w:hAnsi="Times New Roman" w:cs="Times New Roman"/>
                <w:sz w:val="24"/>
                <w:szCs w:val="24"/>
              </w:rPr>
              <w:t>Y</w:t>
            </w:r>
            <w:r w:rsidRPr="00F261CC">
              <w:rPr>
                <w:rFonts w:ascii="Times New Roman" w:hAnsi="Times New Roman" w:cs="Times New Roman"/>
                <w:sz w:val="24"/>
                <w:szCs w:val="24"/>
                <w:vertAlign w:val="subscript"/>
              </w:rPr>
              <w:t xml:space="preserve">3 </w:t>
            </w:r>
            <w:r w:rsidRPr="00F261CC">
              <w:rPr>
                <w:rFonts w:ascii="Times New Roman" w:hAnsi="Times New Roman" w:cs="Times New Roman"/>
                <w:sz w:val="24"/>
                <w:szCs w:val="24"/>
                <w:lang w:val="en-US"/>
              </w:rPr>
              <w:t>=</w:t>
            </w:r>
            <w:r>
              <w:rPr>
                <w:rFonts w:ascii="Times New Roman" w:hAnsi="Times New Roman" w:cs="Times New Roman"/>
                <w:sz w:val="24"/>
                <w:szCs w:val="24"/>
                <w:lang w:val="en-US"/>
              </w:rPr>
              <w:t>2</w:t>
            </w:r>
          </w:p>
        </w:tc>
      </w:tr>
    </w:tbl>
    <w:p w14:paraId="360C1E82" w14:textId="77777777" w:rsidR="007F5C0F" w:rsidRDefault="007F5C0F" w:rsidP="007F5C0F">
      <w:pPr>
        <w:pStyle w:val="ListParagraph"/>
        <w:tabs>
          <w:tab w:val="left" w:pos="284"/>
          <w:tab w:val="left" w:pos="567"/>
          <w:tab w:val="left" w:pos="993"/>
        </w:tabs>
        <w:spacing w:after="0" w:line="240" w:lineRule="auto"/>
        <w:ind w:left="709"/>
        <w:jc w:val="both"/>
        <w:rPr>
          <w:rFonts w:ascii="Times New Roman" w:hAnsi="Times New Roman" w:cs="Times New Roman"/>
          <w:sz w:val="24"/>
          <w:szCs w:val="24"/>
        </w:rPr>
      </w:pPr>
    </w:p>
    <w:p w14:paraId="09FB3FCA" w14:textId="77777777" w:rsidR="007F5C0F" w:rsidRDefault="007F5C0F" w:rsidP="007F5C0F">
      <w:pPr>
        <w:pStyle w:val="ListParagraph"/>
        <w:numPr>
          <w:ilvl w:val="0"/>
          <w:numId w:val="26"/>
        </w:numPr>
        <w:tabs>
          <w:tab w:val="left" w:pos="284"/>
          <w:tab w:val="left" w:pos="567"/>
          <w:tab w:val="left" w:pos="993"/>
        </w:tabs>
        <w:suppressAutoHyphens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Pasiūlymo ekonominis naudingumas (EN) apskaičiuojamas sudedant tiekėjo Pasiūlymo kainos (C) ir kokybės kriterijaus (T) balus (ekonominio naudingumo balas apvalinimas dviejų skaitmenų po kablelio tikslumu):</w:t>
      </w:r>
    </w:p>
    <w:p w14:paraId="06CAE4B4" w14:textId="77777777" w:rsidR="007F5C0F" w:rsidRDefault="007F5C0F" w:rsidP="007F5C0F">
      <w:pPr>
        <w:tabs>
          <w:tab w:val="left" w:pos="0"/>
          <w:tab w:val="left" w:pos="567"/>
        </w:tabs>
        <w:spacing w:after="0" w:line="240" w:lineRule="auto"/>
        <w:ind w:firstLine="709"/>
        <w:jc w:val="center"/>
        <w:rPr>
          <w:rFonts w:ascii="Times New Roman" w:hAnsi="Times New Roman" w:cs="Times New Roman"/>
          <w:b/>
          <w:i/>
          <w:sz w:val="24"/>
          <w:szCs w:val="24"/>
        </w:rPr>
      </w:pPr>
      <w:r>
        <w:rPr>
          <w:rFonts w:ascii="Times New Roman" w:hAnsi="Times New Roman" w:cs="Times New Roman"/>
          <w:b/>
          <w:i/>
          <w:sz w:val="24"/>
          <w:szCs w:val="24"/>
        </w:rPr>
        <w:t>EN = C + T</w:t>
      </w:r>
    </w:p>
    <w:p w14:paraId="30B48956" w14:textId="77777777" w:rsidR="007F5C0F" w:rsidRDefault="007F5C0F" w:rsidP="007F5C0F">
      <w:pPr>
        <w:tabs>
          <w:tab w:val="left" w:pos="0"/>
          <w:tab w:val="left" w:pos="567"/>
        </w:tabs>
        <w:spacing w:after="0" w:line="240" w:lineRule="auto"/>
        <w:ind w:firstLine="709"/>
        <w:jc w:val="center"/>
        <w:rPr>
          <w:rFonts w:ascii="Times New Roman" w:hAnsi="Times New Roman" w:cs="Times New Roman"/>
          <w:sz w:val="24"/>
          <w:szCs w:val="24"/>
        </w:rPr>
      </w:pPr>
    </w:p>
    <w:p w14:paraId="190567B6" w14:textId="77777777" w:rsidR="007F5C0F" w:rsidRDefault="007F5C0F" w:rsidP="007F5C0F">
      <w:pPr>
        <w:tabs>
          <w:tab w:val="left" w:pos="28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 Kriterijaus „Pasiūlymo kaina“ (C) balai apskaičiuojami mažiausios pasiūlytos pasiūlymo kainos (C</w:t>
      </w:r>
      <w:r>
        <w:rPr>
          <w:rFonts w:ascii="Times New Roman" w:hAnsi="Times New Roman" w:cs="Times New Roman"/>
          <w:sz w:val="24"/>
          <w:szCs w:val="24"/>
          <w:vertAlign w:val="subscript"/>
        </w:rPr>
        <w:t>min</w:t>
      </w:r>
      <w:r>
        <w:rPr>
          <w:rFonts w:ascii="Times New Roman" w:hAnsi="Times New Roman" w:cs="Times New Roman"/>
          <w:sz w:val="24"/>
          <w:szCs w:val="24"/>
        </w:rPr>
        <w:t>) ir vertinamo pasiūlymo kainos (C</w:t>
      </w:r>
      <w:r>
        <w:rPr>
          <w:rFonts w:ascii="Times New Roman" w:hAnsi="Times New Roman" w:cs="Times New Roman"/>
          <w:sz w:val="24"/>
          <w:szCs w:val="24"/>
          <w:vertAlign w:val="subscript"/>
        </w:rPr>
        <w:t>p</w:t>
      </w:r>
      <w:r>
        <w:rPr>
          <w:rFonts w:ascii="Times New Roman" w:hAnsi="Times New Roman" w:cs="Times New Roman"/>
          <w:sz w:val="24"/>
          <w:szCs w:val="24"/>
        </w:rPr>
        <w:t>) santykį padauginant iš kainos lyginamojo svorio (X) pagal šią formulę:</w:t>
      </w:r>
    </w:p>
    <w:p w14:paraId="7F685ED2" w14:textId="77777777" w:rsidR="007F5C0F" w:rsidRDefault="007F5C0F" w:rsidP="007F5C0F">
      <w:pPr>
        <w:tabs>
          <w:tab w:val="left" w:pos="284"/>
        </w:tabs>
        <w:spacing w:after="0" w:line="240" w:lineRule="auto"/>
        <w:ind w:firstLine="709"/>
        <w:jc w:val="center"/>
        <w:rPr>
          <w:rFonts w:ascii="Times New Roman" w:hAnsi="Times New Roman" w:cs="Times New Roman"/>
          <w:sz w:val="24"/>
          <w:szCs w:val="24"/>
        </w:rPr>
      </w:pPr>
      <w:r>
        <w:rPr>
          <w:rFonts w:ascii="Times New Roman" w:hAnsi="Times New Roman" w:cs="Times New Roman"/>
          <w:b/>
          <w:noProof/>
          <w:sz w:val="24"/>
          <w:szCs w:val="24"/>
          <w:vertAlign w:val="subscript"/>
        </w:rPr>
        <w:drawing>
          <wp:inline distT="0" distB="0" distL="0" distR="0" wp14:anchorId="4EE18C4E" wp14:editId="3DD07084">
            <wp:extent cx="778510" cy="462915"/>
            <wp:effectExtent l="0" t="0" r="2540" b="0"/>
            <wp:docPr id="1713256556" name="Paveikslėlis 1" descr="Shape  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descr="Shape  Description automatically generated with medium confidence"/>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78510" cy="462915"/>
                    </a:xfrm>
                    <a:prstGeom prst="rect">
                      <a:avLst/>
                    </a:prstGeom>
                    <a:noFill/>
                    <a:ln>
                      <a:noFill/>
                    </a:ln>
                  </pic:spPr>
                </pic:pic>
              </a:graphicData>
            </a:graphic>
          </wp:inline>
        </w:drawing>
      </w:r>
    </w:p>
    <w:p w14:paraId="620A96D9" w14:textId="77777777" w:rsidR="007F5C0F" w:rsidRDefault="007F5C0F" w:rsidP="007F5C0F">
      <w:pPr>
        <w:tabs>
          <w:tab w:val="left" w:pos="284"/>
        </w:tabs>
        <w:spacing w:after="0" w:line="240" w:lineRule="auto"/>
        <w:ind w:firstLine="709"/>
        <w:jc w:val="center"/>
        <w:rPr>
          <w:rFonts w:ascii="Times New Roman" w:hAnsi="Times New Roman" w:cs="Times New Roman"/>
          <w:sz w:val="24"/>
          <w:szCs w:val="24"/>
        </w:rPr>
      </w:pPr>
    </w:p>
    <w:p w14:paraId="4B49E6B6" w14:textId="77777777" w:rsidR="007F5C0F" w:rsidRPr="002D08CD" w:rsidRDefault="007F5C0F" w:rsidP="007F5C0F">
      <w:pPr>
        <w:spacing w:after="0" w:line="240" w:lineRule="auto"/>
        <w:ind w:firstLine="709"/>
        <w:jc w:val="both"/>
        <w:rPr>
          <w:rFonts w:ascii="Times New Roman" w:hAnsi="Times New Roman" w:cs="Times New Roman"/>
          <w:sz w:val="20"/>
          <w:szCs w:val="20"/>
        </w:rPr>
      </w:pPr>
      <w:r>
        <w:rPr>
          <w:rFonts w:ascii="Times New Roman" w:hAnsi="Times New Roman" w:cs="Times New Roman"/>
          <w:i/>
          <w:sz w:val="24"/>
          <w:szCs w:val="24"/>
        </w:rPr>
        <w:t>C</w:t>
      </w:r>
      <w:r>
        <w:rPr>
          <w:rFonts w:ascii="Times New Roman" w:hAnsi="Times New Roman" w:cs="Times New Roman"/>
          <w:sz w:val="24"/>
          <w:szCs w:val="24"/>
        </w:rPr>
        <w:t xml:space="preserve"> – </w:t>
      </w:r>
      <w:r w:rsidRPr="002D08CD">
        <w:rPr>
          <w:rFonts w:ascii="Times New Roman" w:hAnsi="Times New Roman" w:cs="Times New Roman"/>
          <w:sz w:val="20"/>
          <w:szCs w:val="20"/>
        </w:rPr>
        <w:t>Pasiūlymo kaina konkretaus dalyvio pagal nurodytą kriterijų (balais);</w:t>
      </w:r>
    </w:p>
    <w:p w14:paraId="6D24B2D3" w14:textId="77777777" w:rsidR="007F5C0F" w:rsidRPr="002D08CD" w:rsidRDefault="007F5C0F" w:rsidP="007F5C0F">
      <w:pPr>
        <w:tabs>
          <w:tab w:val="left" w:pos="709"/>
        </w:tabs>
        <w:spacing w:after="0" w:line="240" w:lineRule="auto"/>
        <w:ind w:firstLine="709"/>
        <w:jc w:val="both"/>
        <w:rPr>
          <w:rFonts w:ascii="Times New Roman" w:hAnsi="Times New Roman" w:cs="Times New Roman"/>
          <w:sz w:val="20"/>
          <w:szCs w:val="20"/>
        </w:rPr>
      </w:pPr>
      <w:r w:rsidRPr="002D08CD">
        <w:rPr>
          <w:rFonts w:ascii="Times New Roman" w:hAnsi="Times New Roman" w:cs="Times New Roman"/>
          <w:i/>
          <w:sz w:val="20"/>
          <w:szCs w:val="20"/>
        </w:rPr>
        <w:t>C</w:t>
      </w:r>
      <w:r w:rsidRPr="002D08CD">
        <w:rPr>
          <w:rFonts w:ascii="Times New Roman" w:hAnsi="Times New Roman" w:cs="Times New Roman"/>
          <w:i/>
          <w:sz w:val="20"/>
          <w:szCs w:val="20"/>
          <w:vertAlign w:val="subscript"/>
        </w:rPr>
        <w:t xml:space="preserve">min </w:t>
      </w:r>
      <w:r w:rsidRPr="002D08CD">
        <w:rPr>
          <w:rFonts w:ascii="Times New Roman" w:hAnsi="Times New Roman" w:cs="Times New Roman"/>
          <w:sz w:val="20"/>
          <w:szCs w:val="20"/>
        </w:rPr>
        <w:t>– visų dalyvių pasiūlymų mažiausia Pasiūlymo kaina (eurais);</w:t>
      </w:r>
    </w:p>
    <w:p w14:paraId="33ED3945" w14:textId="77777777" w:rsidR="007F5C0F" w:rsidRPr="002D08CD" w:rsidRDefault="007F5C0F" w:rsidP="007F5C0F">
      <w:pPr>
        <w:spacing w:after="0" w:line="240" w:lineRule="auto"/>
        <w:ind w:firstLine="709"/>
        <w:jc w:val="both"/>
        <w:rPr>
          <w:rFonts w:ascii="Times New Roman" w:hAnsi="Times New Roman" w:cs="Times New Roman"/>
          <w:sz w:val="20"/>
          <w:szCs w:val="20"/>
        </w:rPr>
      </w:pPr>
      <w:r w:rsidRPr="002D08CD">
        <w:rPr>
          <w:rFonts w:ascii="Times New Roman" w:hAnsi="Times New Roman" w:cs="Times New Roman"/>
          <w:i/>
          <w:sz w:val="20"/>
          <w:szCs w:val="20"/>
        </w:rPr>
        <w:t>C</w:t>
      </w:r>
      <w:r w:rsidRPr="002D08CD">
        <w:rPr>
          <w:rFonts w:ascii="Times New Roman" w:hAnsi="Times New Roman" w:cs="Times New Roman"/>
          <w:i/>
          <w:sz w:val="20"/>
          <w:szCs w:val="20"/>
          <w:vertAlign w:val="subscript"/>
        </w:rPr>
        <w:t>p</w:t>
      </w:r>
      <w:r w:rsidRPr="002D08CD">
        <w:rPr>
          <w:rFonts w:ascii="Times New Roman" w:hAnsi="Times New Roman" w:cs="Times New Roman"/>
          <w:i/>
          <w:sz w:val="20"/>
          <w:szCs w:val="20"/>
        </w:rPr>
        <w:t xml:space="preserve"> </w:t>
      </w:r>
      <w:r w:rsidRPr="002D08CD">
        <w:rPr>
          <w:rFonts w:ascii="Times New Roman" w:hAnsi="Times New Roman" w:cs="Times New Roman"/>
          <w:sz w:val="20"/>
          <w:szCs w:val="20"/>
        </w:rPr>
        <w:t xml:space="preserve"> – konkretaus dalyvio pasiūlyta Pasiūlymo kaina (eurais);</w:t>
      </w:r>
    </w:p>
    <w:p w14:paraId="2EBAE635" w14:textId="77777777" w:rsidR="007F5C0F" w:rsidRPr="002D08CD" w:rsidRDefault="007F5C0F" w:rsidP="007F5C0F">
      <w:pPr>
        <w:tabs>
          <w:tab w:val="left" w:pos="714"/>
          <w:tab w:val="left" w:pos="851"/>
          <w:tab w:val="left" w:pos="1134"/>
        </w:tabs>
        <w:spacing w:after="0" w:line="240" w:lineRule="auto"/>
        <w:ind w:firstLine="709"/>
        <w:jc w:val="both"/>
        <w:rPr>
          <w:rFonts w:ascii="Times New Roman" w:hAnsi="Times New Roman" w:cs="Times New Roman"/>
          <w:sz w:val="20"/>
          <w:szCs w:val="20"/>
        </w:rPr>
      </w:pPr>
      <w:r w:rsidRPr="002D08CD">
        <w:rPr>
          <w:rFonts w:ascii="Times New Roman" w:hAnsi="Times New Roman" w:cs="Times New Roman"/>
          <w:i/>
          <w:sz w:val="20"/>
          <w:szCs w:val="20"/>
        </w:rPr>
        <w:t>X</w:t>
      </w:r>
      <w:r w:rsidRPr="002D08CD">
        <w:rPr>
          <w:rFonts w:ascii="Times New Roman" w:hAnsi="Times New Roman" w:cs="Times New Roman"/>
          <w:sz w:val="20"/>
          <w:szCs w:val="20"/>
        </w:rPr>
        <w:t xml:space="preserve"> – lyginamojo svorio ekonominio naudingumo įvertinime koeficientas.</w:t>
      </w:r>
    </w:p>
    <w:p w14:paraId="531E466F" w14:textId="77777777" w:rsidR="007F5C0F" w:rsidRPr="002D08CD" w:rsidRDefault="007F5C0F" w:rsidP="007F5C0F">
      <w:pPr>
        <w:tabs>
          <w:tab w:val="left" w:pos="714"/>
          <w:tab w:val="left" w:pos="851"/>
          <w:tab w:val="left" w:pos="1134"/>
        </w:tabs>
        <w:spacing w:after="0" w:line="240" w:lineRule="auto"/>
        <w:ind w:firstLine="709"/>
        <w:jc w:val="both"/>
        <w:rPr>
          <w:rFonts w:ascii="Times New Roman" w:hAnsi="Times New Roman" w:cs="Times New Roman"/>
          <w:sz w:val="20"/>
          <w:szCs w:val="20"/>
        </w:rPr>
      </w:pPr>
    </w:p>
    <w:p w14:paraId="4B80FF98" w14:textId="77777777" w:rsidR="007F5C0F" w:rsidRPr="00DA5191" w:rsidRDefault="007F5C0F" w:rsidP="007F5C0F">
      <w:pPr>
        <w:tabs>
          <w:tab w:val="left" w:pos="284"/>
        </w:tabs>
        <w:spacing w:after="0" w:line="240" w:lineRule="auto"/>
        <w:ind w:firstLine="709"/>
        <w:jc w:val="both"/>
        <w:rPr>
          <w:rFonts w:ascii="Times New Roman" w:eastAsia="Calibri" w:hAnsi="Times New Roman" w:cs="Times New Roman"/>
          <w:sz w:val="24"/>
          <w:szCs w:val="24"/>
        </w:rPr>
      </w:pPr>
      <w:r>
        <w:rPr>
          <w:rFonts w:ascii="Times New Roman" w:hAnsi="Times New Roman" w:cs="Times New Roman"/>
          <w:sz w:val="24"/>
          <w:szCs w:val="24"/>
        </w:rPr>
        <w:t xml:space="preserve">6. </w:t>
      </w:r>
      <w:r w:rsidRPr="00DA5191">
        <w:rPr>
          <w:rFonts w:ascii="Times New Roman" w:hAnsi="Times New Roman" w:cs="Times New Roman"/>
          <w:sz w:val="24"/>
          <w:szCs w:val="24"/>
        </w:rPr>
        <w:t>Kriterijaus</w:t>
      </w:r>
      <w:r w:rsidRPr="00DA5191">
        <w:rPr>
          <w:rFonts w:ascii="Times New Roman" w:eastAsia="Calibri" w:hAnsi="Times New Roman" w:cs="Times New Roman"/>
          <w:sz w:val="24"/>
          <w:szCs w:val="24"/>
        </w:rPr>
        <w:t xml:space="preserve"> parametro (Pn) įvertinimas apskaičiuojamas kriterijaus parametro įvertinimą (P</w:t>
      </w:r>
      <w:r w:rsidRPr="00DA5191">
        <w:rPr>
          <w:rFonts w:ascii="Times New Roman" w:eastAsia="Calibri" w:hAnsi="Times New Roman" w:cs="Times New Roman"/>
          <w:sz w:val="24"/>
          <w:szCs w:val="24"/>
          <w:vertAlign w:val="subscript"/>
        </w:rPr>
        <w:t>s</w:t>
      </w:r>
      <w:r w:rsidRPr="00DA5191">
        <w:rPr>
          <w:rFonts w:ascii="Times New Roman" w:eastAsia="Calibri" w:hAnsi="Times New Roman" w:cs="Times New Roman"/>
          <w:sz w:val="24"/>
          <w:szCs w:val="24"/>
        </w:rPr>
        <w:t>) padalinant iš maksimalios (didžiausios galimos) šio kriterijaus parametro reikšmės (P</w:t>
      </w:r>
      <w:r w:rsidRPr="00DA5191">
        <w:rPr>
          <w:rFonts w:ascii="Times New Roman" w:eastAsia="Calibri" w:hAnsi="Times New Roman" w:cs="Times New Roman"/>
          <w:sz w:val="24"/>
          <w:szCs w:val="24"/>
          <w:vertAlign w:val="subscript"/>
        </w:rPr>
        <w:t>max</w:t>
      </w:r>
      <w:r w:rsidRPr="00DA5191">
        <w:rPr>
          <w:rFonts w:ascii="Times New Roman" w:eastAsia="Calibri" w:hAnsi="Times New Roman" w:cs="Times New Roman"/>
          <w:sz w:val="24"/>
          <w:szCs w:val="24"/>
        </w:rPr>
        <w:t>) bei padauginant iš vertinamo kriterijaus parametro lyginamojo svorio ekonominio naudingumo įvertinime (Y</w:t>
      </w:r>
      <w:r w:rsidRPr="00DA5191">
        <w:rPr>
          <w:rFonts w:ascii="Times New Roman" w:eastAsia="Calibri" w:hAnsi="Times New Roman" w:cs="Times New Roman"/>
          <w:sz w:val="24"/>
          <w:szCs w:val="24"/>
          <w:vertAlign w:val="subscript"/>
        </w:rPr>
        <w:t>1</w:t>
      </w:r>
      <w:r w:rsidRPr="00DA5191">
        <w:rPr>
          <w:rFonts w:ascii="Times New Roman" w:eastAsia="Calibri" w:hAnsi="Times New Roman" w:cs="Times New Roman"/>
          <w:sz w:val="24"/>
          <w:szCs w:val="24"/>
        </w:rPr>
        <w:t>) pagal šią formulę:</w:t>
      </w:r>
    </w:p>
    <w:p w14:paraId="2EDA39F2" w14:textId="77777777" w:rsidR="007F5C0F" w:rsidRPr="00DA5191" w:rsidRDefault="00000000" w:rsidP="007F5C0F">
      <w:pPr>
        <w:tabs>
          <w:tab w:val="left" w:pos="284"/>
        </w:tabs>
        <w:spacing w:after="0" w:line="240" w:lineRule="auto"/>
        <w:ind w:left="360"/>
        <w:contextualSpacing/>
        <w:rPr>
          <w:rFonts w:ascii="Times New Roman" w:eastAsia="Calibri" w:hAnsi="Times New Roman" w:cs="Times New Roman"/>
          <w:b/>
          <w:bCs/>
          <w:sz w:val="24"/>
          <w:szCs w:val="24"/>
        </w:rPr>
      </w:pPr>
      <m:oMathPara>
        <m:oMathParaPr>
          <m:jc m:val="center"/>
        </m:oMathParaPr>
        <m:oMath>
          <m:sSub>
            <m:sSubPr>
              <m:ctrlPr>
                <w:rPr>
                  <w:rFonts w:ascii="Cambria Math" w:eastAsia="Calibri" w:hAnsi="Cambria Math" w:cs="Times New Roman"/>
                  <w:b/>
                  <w:bCs/>
                  <w:sz w:val="24"/>
                  <w:szCs w:val="24"/>
                </w:rPr>
              </m:ctrlPr>
            </m:sSubPr>
            <m:e>
              <m:r>
                <m:rPr>
                  <m:sty m:val="bi"/>
                </m:rPr>
                <w:rPr>
                  <w:rFonts w:ascii="Cambria Math" w:eastAsia="Calibri" w:hAnsi="Cambria Math" w:cs="Times New Roman"/>
                  <w:sz w:val="24"/>
                  <w:szCs w:val="24"/>
                </w:rPr>
                <m:t>P</m:t>
              </m:r>
            </m:e>
            <m:sub>
              <m:r>
                <m:rPr>
                  <m:sty m:val="bi"/>
                </m:rPr>
                <w:rPr>
                  <w:rFonts w:ascii="Cambria Math" w:eastAsia="Calibri" w:hAnsi="Cambria Math" w:cs="Times New Roman"/>
                  <w:sz w:val="24"/>
                  <w:szCs w:val="24"/>
                </w:rPr>
                <m:t>n</m:t>
              </m:r>
            </m:sub>
          </m:sSub>
          <m:r>
            <m:rPr>
              <m:sty m:val="bi"/>
            </m:rPr>
            <w:rPr>
              <w:rFonts w:ascii="Cambria Math" w:eastAsia="Calibri" w:hAnsi="Cambria Math" w:cs="Times New Roman"/>
              <w:sz w:val="24"/>
              <w:szCs w:val="24"/>
            </w:rPr>
            <m:t>=</m:t>
          </m:r>
          <m:f>
            <m:fPr>
              <m:ctrlPr>
                <w:rPr>
                  <w:rFonts w:ascii="Cambria Math" w:eastAsia="Calibri" w:hAnsi="Cambria Math" w:cs="Times New Roman"/>
                  <w:b/>
                  <w:bCs/>
                  <w:sz w:val="24"/>
                  <w:szCs w:val="24"/>
                </w:rPr>
              </m:ctrlPr>
            </m:fPr>
            <m:num>
              <m:sSub>
                <m:sSubPr>
                  <m:ctrlPr>
                    <w:rPr>
                      <w:rFonts w:ascii="Cambria Math" w:eastAsia="Calibri" w:hAnsi="Cambria Math" w:cs="Times New Roman"/>
                      <w:b/>
                      <w:bCs/>
                      <w:sz w:val="24"/>
                      <w:szCs w:val="24"/>
                    </w:rPr>
                  </m:ctrlPr>
                </m:sSubPr>
                <m:e>
                  <m:r>
                    <m:rPr>
                      <m:sty m:val="bi"/>
                    </m:rPr>
                    <w:rPr>
                      <w:rFonts w:ascii="Cambria Math" w:eastAsia="Calibri" w:hAnsi="Cambria Math" w:cs="Times New Roman"/>
                      <w:sz w:val="24"/>
                      <w:szCs w:val="24"/>
                    </w:rPr>
                    <m:t>P</m:t>
                  </m:r>
                </m:e>
                <m:sub>
                  <m:r>
                    <m:rPr>
                      <m:sty m:val="bi"/>
                    </m:rPr>
                    <w:rPr>
                      <w:rFonts w:ascii="Cambria Math" w:eastAsia="Calibri" w:hAnsi="Cambria Math" w:cs="Times New Roman"/>
                      <w:sz w:val="24"/>
                      <w:szCs w:val="24"/>
                    </w:rPr>
                    <m:t>s</m:t>
                  </m:r>
                </m:sub>
              </m:sSub>
            </m:num>
            <m:den>
              <m:sSub>
                <m:sSubPr>
                  <m:ctrlPr>
                    <w:rPr>
                      <w:rFonts w:ascii="Cambria Math" w:eastAsia="Calibri" w:hAnsi="Cambria Math" w:cs="Times New Roman"/>
                      <w:b/>
                      <w:bCs/>
                      <w:sz w:val="24"/>
                      <w:szCs w:val="24"/>
                    </w:rPr>
                  </m:ctrlPr>
                </m:sSubPr>
                <m:e>
                  <m:r>
                    <m:rPr>
                      <m:sty m:val="bi"/>
                    </m:rPr>
                    <w:rPr>
                      <w:rFonts w:ascii="Cambria Math" w:eastAsia="Calibri" w:hAnsi="Cambria Math" w:cs="Times New Roman"/>
                      <w:sz w:val="24"/>
                      <w:szCs w:val="24"/>
                    </w:rPr>
                    <m:t>P</m:t>
                  </m:r>
                </m:e>
                <m:sub>
                  <m:r>
                    <m:rPr>
                      <m:sty m:val="bi"/>
                    </m:rPr>
                    <w:rPr>
                      <w:rFonts w:ascii="Cambria Math" w:eastAsia="Calibri" w:hAnsi="Cambria Math" w:cs="Times New Roman"/>
                      <w:sz w:val="24"/>
                      <w:szCs w:val="24"/>
                    </w:rPr>
                    <m:t>max</m:t>
                  </m:r>
                </m:sub>
              </m:sSub>
            </m:den>
          </m:f>
          <m:r>
            <m:rPr>
              <m:sty m:val="bi"/>
            </m:rPr>
            <w:rPr>
              <w:rFonts w:ascii="Cambria Math" w:eastAsia="Calibri" w:hAnsi="Cambria Math" w:cs="Times New Roman"/>
              <w:sz w:val="24"/>
              <w:szCs w:val="24"/>
            </w:rPr>
            <m:t>×</m:t>
          </m:r>
          <m:sSub>
            <m:sSubPr>
              <m:ctrlPr>
                <w:rPr>
                  <w:rFonts w:ascii="Cambria Math" w:eastAsia="Calibri" w:hAnsi="Cambria Math" w:cs="Times New Roman"/>
                  <w:b/>
                  <w:bCs/>
                  <w:sz w:val="24"/>
                  <w:szCs w:val="24"/>
                </w:rPr>
              </m:ctrlPr>
            </m:sSubPr>
            <m:e>
              <m:r>
                <m:rPr>
                  <m:sty m:val="bi"/>
                </m:rPr>
                <w:rPr>
                  <w:rFonts w:ascii="Cambria Math" w:eastAsia="Calibri" w:hAnsi="Cambria Math" w:cs="Times New Roman"/>
                  <w:sz w:val="24"/>
                  <w:szCs w:val="24"/>
                </w:rPr>
                <m:t>Y</m:t>
              </m:r>
            </m:e>
            <m:sub>
              <m:r>
                <m:rPr>
                  <m:sty m:val="bi"/>
                </m:rPr>
                <w:rPr>
                  <w:rFonts w:ascii="Cambria Math" w:eastAsia="Calibri" w:hAnsi="Cambria Math" w:cs="Times New Roman"/>
                  <w:sz w:val="24"/>
                  <w:szCs w:val="24"/>
                </w:rPr>
                <m:t>1</m:t>
              </m:r>
            </m:sub>
          </m:sSub>
        </m:oMath>
      </m:oMathPara>
    </w:p>
    <w:p w14:paraId="04EDB695" w14:textId="77777777" w:rsidR="007F5C0F" w:rsidRPr="00DA5191" w:rsidRDefault="007F5C0F" w:rsidP="007F5C0F">
      <w:pPr>
        <w:spacing w:after="0" w:line="240" w:lineRule="auto"/>
        <w:ind w:left="360"/>
        <w:contextualSpacing/>
        <w:rPr>
          <w:rFonts w:ascii="Times New Roman" w:eastAsia="Calibri" w:hAnsi="Times New Roman" w:cs="Times New Roman"/>
          <w:sz w:val="24"/>
          <w:szCs w:val="24"/>
        </w:rPr>
      </w:pPr>
    </w:p>
    <w:p w14:paraId="2E82386A" w14:textId="77777777" w:rsidR="007F5C0F" w:rsidRPr="00DA5191" w:rsidRDefault="007F5C0F" w:rsidP="007F5C0F">
      <w:pPr>
        <w:spacing w:after="0" w:line="240" w:lineRule="auto"/>
        <w:ind w:left="360"/>
        <w:contextualSpacing/>
        <w:rPr>
          <w:rFonts w:ascii="Times New Roman" w:eastAsia="Calibri" w:hAnsi="Times New Roman" w:cs="Times New Roman"/>
          <w:sz w:val="24"/>
          <w:szCs w:val="24"/>
        </w:rPr>
      </w:pPr>
      <w:r w:rsidRPr="00DA5191">
        <w:rPr>
          <w:rFonts w:ascii="Times New Roman" w:eastAsia="Calibri" w:hAnsi="Times New Roman" w:cs="Times New Roman"/>
          <w:sz w:val="24"/>
          <w:szCs w:val="24"/>
        </w:rPr>
        <w:t>P</w:t>
      </w:r>
      <w:r w:rsidRPr="00DA5191">
        <w:rPr>
          <w:rFonts w:ascii="Times New Roman" w:eastAsia="Calibri" w:hAnsi="Times New Roman" w:cs="Times New Roman"/>
          <w:sz w:val="24"/>
          <w:szCs w:val="24"/>
          <w:vertAlign w:val="subscript"/>
        </w:rPr>
        <w:t xml:space="preserve">n </w:t>
      </w:r>
      <w:r w:rsidRPr="00DA5191">
        <w:rPr>
          <w:rFonts w:ascii="Times New Roman" w:eastAsia="Calibri" w:hAnsi="Times New Roman" w:cs="Times New Roman"/>
          <w:iCs/>
          <w:sz w:val="24"/>
          <w:szCs w:val="24"/>
        </w:rPr>
        <w:t>–</w:t>
      </w:r>
      <w:r w:rsidRPr="00DA5191">
        <w:rPr>
          <w:rFonts w:ascii="Times New Roman" w:eastAsia="Calibri" w:hAnsi="Times New Roman" w:cs="Times New Roman"/>
          <w:b/>
          <w:bCs/>
          <w:sz w:val="24"/>
          <w:szCs w:val="24"/>
          <w:vertAlign w:val="subscript"/>
        </w:rPr>
        <w:t xml:space="preserve"> </w:t>
      </w:r>
      <w:r w:rsidRPr="00DA5191">
        <w:rPr>
          <w:rFonts w:ascii="Times New Roman" w:eastAsia="Calibri" w:hAnsi="Times New Roman" w:cs="Times New Roman"/>
          <w:sz w:val="24"/>
          <w:szCs w:val="24"/>
        </w:rPr>
        <w:t>konkretaus dalyvio pasiūlymo įvertinimas pagal nurodytą kriterijų (balais);</w:t>
      </w:r>
    </w:p>
    <w:p w14:paraId="54BAFC85" w14:textId="77777777" w:rsidR="007F5C0F" w:rsidRPr="00DA5191" w:rsidRDefault="007F5C0F" w:rsidP="007F5C0F">
      <w:pPr>
        <w:tabs>
          <w:tab w:val="left" w:pos="709"/>
        </w:tabs>
        <w:spacing w:after="0" w:line="240" w:lineRule="auto"/>
        <w:ind w:left="360"/>
        <w:contextualSpacing/>
        <w:rPr>
          <w:rFonts w:ascii="Times New Roman" w:eastAsia="Calibri" w:hAnsi="Times New Roman" w:cs="Times New Roman"/>
          <w:iCs/>
          <w:sz w:val="24"/>
          <w:szCs w:val="24"/>
        </w:rPr>
      </w:pPr>
      <w:r w:rsidRPr="00DA5191">
        <w:rPr>
          <w:rFonts w:ascii="Times New Roman" w:eastAsia="Calibri" w:hAnsi="Times New Roman" w:cs="Times New Roman"/>
          <w:iCs/>
          <w:sz w:val="24"/>
          <w:szCs w:val="24"/>
        </w:rPr>
        <w:t>P</w:t>
      </w:r>
      <w:r w:rsidRPr="00DA5191">
        <w:rPr>
          <w:rFonts w:ascii="Times New Roman" w:eastAsia="Calibri" w:hAnsi="Times New Roman" w:cs="Times New Roman"/>
          <w:iCs/>
          <w:sz w:val="24"/>
          <w:szCs w:val="24"/>
          <w:vertAlign w:val="subscript"/>
        </w:rPr>
        <w:t xml:space="preserve">s  </w:t>
      </w:r>
      <w:r w:rsidRPr="00DA5191">
        <w:rPr>
          <w:rFonts w:ascii="Times New Roman" w:eastAsia="Calibri" w:hAnsi="Times New Roman" w:cs="Times New Roman"/>
          <w:iCs/>
          <w:sz w:val="24"/>
          <w:szCs w:val="24"/>
        </w:rPr>
        <w:t>– konkretaus dalyvio kriterijaus parametro įvertinimas;</w:t>
      </w:r>
    </w:p>
    <w:p w14:paraId="24765522" w14:textId="77777777" w:rsidR="007F5C0F" w:rsidRPr="00DA5191" w:rsidRDefault="007F5C0F" w:rsidP="007F5C0F">
      <w:pPr>
        <w:spacing w:after="0" w:line="240" w:lineRule="auto"/>
        <w:ind w:left="360"/>
        <w:contextualSpacing/>
        <w:rPr>
          <w:rFonts w:ascii="Times New Roman" w:eastAsia="Calibri" w:hAnsi="Times New Roman" w:cs="Times New Roman"/>
          <w:iCs/>
          <w:sz w:val="24"/>
          <w:szCs w:val="24"/>
        </w:rPr>
      </w:pPr>
      <w:r w:rsidRPr="00DA5191">
        <w:rPr>
          <w:rFonts w:ascii="Times New Roman" w:eastAsia="Calibri" w:hAnsi="Times New Roman" w:cs="Times New Roman"/>
          <w:iCs/>
          <w:sz w:val="24"/>
          <w:szCs w:val="24"/>
        </w:rPr>
        <w:t>P</w:t>
      </w:r>
      <w:r w:rsidRPr="00DA5191">
        <w:rPr>
          <w:rFonts w:ascii="Times New Roman" w:eastAsia="Calibri" w:hAnsi="Times New Roman" w:cs="Times New Roman"/>
          <w:iCs/>
          <w:sz w:val="24"/>
          <w:szCs w:val="24"/>
          <w:vertAlign w:val="subscript"/>
        </w:rPr>
        <w:t>max</w:t>
      </w:r>
      <w:r w:rsidRPr="00DA5191">
        <w:rPr>
          <w:rFonts w:ascii="Times New Roman" w:eastAsia="Calibri" w:hAnsi="Times New Roman" w:cs="Times New Roman"/>
          <w:iCs/>
          <w:sz w:val="24"/>
          <w:szCs w:val="24"/>
        </w:rPr>
        <w:t xml:space="preserve"> - maksimali (didžiausia galima) parametro reikšmė</w:t>
      </w:r>
      <w:r>
        <w:rPr>
          <w:rFonts w:ascii="Times New Roman" w:eastAsia="Calibri" w:hAnsi="Times New Roman" w:cs="Times New Roman"/>
          <w:iCs/>
          <w:sz w:val="24"/>
          <w:szCs w:val="24"/>
        </w:rPr>
        <w:t xml:space="preserve"> (</w:t>
      </w:r>
      <w:r w:rsidRPr="00F53E6E">
        <w:rPr>
          <w:rFonts w:ascii="Times New Roman" w:eastAsia="Calibri" w:hAnsi="Times New Roman" w:cs="Times New Roman"/>
          <w:i/>
          <w:sz w:val="24"/>
          <w:szCs w:val="24"/>
        </w:rPr>
        <w:t>P</w:t>
      </w:r>
      <w:r w:rsidRPr="00F53E6E">
        <w:rPr>
          <w:rFonts w:ascii="Times New Roman" w:eastAsia="Calibri" w:hAnsi="Times New Roman" w:cs="Times New Roman"/>
          <w:i/>
          <w:sz w:val="24"/>
          <w:szCs w:val="24"/>
          <w:vertAlign w:val="subscript"/>
          <w:lang w:val="en-US"/>
        </w:rPr>
        <w:t>1</w:t>
      </w:r>
      <w:r w:rsidRPr="00F53E6E">
        <w:rPr>
          <w:rFonts w:ascii="Times New Roman" w:eastAsia="Calibri" w:hAnsi="Times New Roman" w:cs="Times New Roman"/>
          <w:i/>
          <w:sz w:val="24"/>
          <w:szCs w:val="24"/>
          <w:vertAlign w:val="subscript"/>
        </w:rPr>
        <w:t xml:space="preserve"> </w:t>
      </w:r>
      <w:r w:rsidRPr="00F53E6E">
        <w:rPr>
          <w:rFonts w:ascii="Times New Roman" w:eastAsia="Calibri" w:hAnsi="Times New Roman" w:cs="Times New Roman"/>
          <w:i/>
          <w:sz w:val="24"/>
          <w:szCs w:val="24"/>
        </w:rPr>
        <w:t xml:space="preserve">parametro atveju </w:t>
      </w:r>
      <w:r>
        <w:rPr>
          <w:rFonts w:ascii="Times New Roman" w:eastAsia="Calibri" w:hAnsi="Times New Roman" w:cs="Times New Roman"/>
          <w:i/>
          <w:sz w:val="24"/>
          <w:szCs w:val="24"/>
        </w:rPr>
        <w:t>–</w:t>
      </w:r>
      <w:r w:rsidRPr="00F53E6E">
        <w:rPr>
          <w:rFonts w:ascii="Times New Roman" w:eastAsia="Calibri" w:hAnsi="Times New Roman" w:cs="Times New Roman"/>
          <w:i/>
          <w:sz w:val="24"/>
          <w:szCs w:val="24"/>
        </w:rPr>
        <w:t xml:space="preserve"> 3</w:t>
      </w:r>
      <w:r>
        <w:rPr>
          <w:rFonts w:ascii="Times New Roman" w:eastAsia="Calibri" w:hAnsi="Times New Roman" w:cs="Times New Roman"/>
          <w:i/>
          <w:sz w:val="24"/>
          <w:szCs w:val="24"/>
        </w:rPr>
        <w:t xml:space="preserve"> balai</w:t>
      </w:r>
      <w:r w:rsidRPr="00F53E6E">
        <w:rPr>
          <w:rFonts w:ascii="Times New Roman" w:eastAsia="Calibri" w:hAnsi="Times New Roman" w:cs="Times New Roman"/>
          <w:i/>
          <w:sz w:val="24"/>
          <w:szCs w:val="24"/>
        </w:rPr>
        <w:t>; P</w:t>
      </w:r>
      <w:r w:rsidRPr="00F53E6E">
        <w:rPr>
          <w:rFonts w:ascii="Times New Roman" w:eastAsia="Calibri" w:hAnsi="Times New Roman" w:cs="Times New Roman"/>
          <w:i/>
          <w:sz w:val="24"/>
          <w:szCs w:val="24"/>
          <w:vertAlign w:val="subscript"/>
        </w:rPr>
        <w:t xml:space="preserve">2 </w:t>
      </w:r>
      <w:r w:rsidRPr="00F53E6E">
        <w:rPr>
          <w:rFonts w:ascii="Times New Roman" w:eastAsia="Calibri" w:hAnsi="Times New Roman" w:cs="Times New Roman"/>
          <w:i/>
          <w:sz w:val="24"/>
          <w:szCs w:val="24"/>
        </w:rPr>
        <w:t xml:space="preserve">parametro </w:t>
      </w:r>
      <w:r>
        <w:rPr>
          <w:rFonts w:ascii="Times New Roman" w:eastAsia="Calibri" w:hAnsi="Times New Roman" w:cs="Times New Roman"/>
          <w:i/>
          <w:sz w:val="24"/>
          <w:szCs w:val="24"/>
        </w:rPr>
        <w:t>–</w:t>
      </w:r>
      <w:r w:rsidRPr="00F53E6E">
        <w:rPr>
          <w:rFonts w:ascii="Times New Roman" w:eastAsia="Calibri" w:hAnsi="Times New Roman" w:cs="Times New Roman"/>
          <w:i/>
          <w:sz w:val="24"/>
          <w:szCs w:val="24"/>
        </w:rPr>
        <w:t xml:space="preserve"> 2</w:t>
      </w:r>
      <w:r>
        <w:rPr>
          <w:rFonts w:ascii="Times New Roman" w:eastAsia="Calibri" w:hAnsi="Times New Roman" w:cs="Times New Roman"/>
          <w:i/>
          <w:sz w:val="24"/>
          <w:szCs w:val="24"/>
        </w:rPr>
        <w:t xml:space="preserve"> balai</w:t>
      </w:r>
      <w:r w:rsidRPr="00F53E6E">
        <w:rPr>
          <w:rFonts w:ascii="Times New Roman" w:eastAsia="Calibri" w:hAnsi="Times New Roman" w:cs="Times New Roman"/>
          <w:i/>
          <w:sz w:val="24"/>
          <w:szCs w:val="24"/>
        </w:rPr>
        <w:t>; P</w:t>
      </w:r>
      <w:r w:rsidRPr="00F53E6E">
        <w:rPr>
          <w:rFonts w:ascii="Times New Roman" w:eastAsia="Calibri" w:hAnsi="Times New Roman" w:cs="Times New Roman"/>
          <w:i/>
          <w:sz w:val="24"/>
          <w:szCs w:val="24"/>
          <w:vertAlign w:val="subscript"/>
        </w:rPr>
        <w:t xml:space="preserve">3 </w:t>
      </w:r>
      <w:r w:rsidRPr="00F53E6E">
        <w:rPr>
          <w:rFonts w:ascii="Times New Roman" w:eastAsia="Calibri" w:hAnsi="Times New Roman" w:cs="Times New Roman"/>
          <w:i/>
          <w:sz w:val="24"/>
          <w:szCs w:val="24"/>
        </w:rPr>
        <w:t>parametro – 1</w:t>
      </w:r>
      <w:r>
        <w:rPr>
          <w:rFonts w:ascii="Times New Roman" w:eastAsia="Calibri" w:hAnsi="Times New Roman" w:cs="Times New Roman"/>
          <w:i/>
          <w:sz w:val="24"/>
          <w:szCs w:val="24"/>
        </w:rPr>
        <w:t xml:space="preserve"> balai</w:t>
      </w:r>
      <w:r>
        <w:rPr>
          <w:rFonts w:ascii="Times New Roman" w:eastAsia="Calibri" w:hAnsi="Times New Roman" w:cs="Times New Roman"/>
          <w:iCs/>
          <w:sz w:val="24"/>
          <w:szCs w:val="24"/>
        </w:rPr>
        <w:t>)</w:t>
      </w:r>
      <w:r w:rsidRPr="00DA5191">
        <w:rPr>
          <w:rFonts w:ascii="Times New Roman" w:eastAsia="Calibri" w:hAnsi="Times New Roman" w:cs="Times New Roman"/>
          <w:iCs/>
          <w:sz w:val="24"/>
          <w:szCs w:val="24"/>
        </w:rPr>
        <w:t>;</w:t>
      </w:r>
    </w:p>
    <w:p w14:paraId="6AACB285" w14:textId="77777777" w:rsidR="007F5C0F" w:rsidRPr="00DA5191" w:rsidRDefault="007F5C0F" w:rsidP="007F5C0F">
      <w:pPr>
        <w:tabs>
          <w:tab w:val="left" w:pos="714"/>
          <w:tab w:val="left" w:pos="851"/>
          <w:tab w:val="left" w:pos="1134"/>
        </w:tabs>
        <w:spacing w:after="0" w:line="240" w:lineRule="auto"/>
        <w:ind w:left="360"/>
        <w:contextualSpacing/>
        <w:rPr>
          <w:rFonts w:ascii="Times New Roman" w:eastAsia="Calibri" w:hAnsi="Times New Roman" w:cs="Times New Roman"/>
          <w:sz w:val="24"/>
          <w:szCs w:val="24"/>
        </w:rPr>
      </w:pPr>
      <w:r w:rsidRPr="00DA5191">
        <w:rPr>
          <w:rFonts w:ascii="Times New Roman" w:eastAsia="Calibri" w:hAnsi="Times New Roman" w:cs="Times New Roman"/>
          <w:iCs/>
          <w:sz w:val="24"/>
          <w:szCs w:val="24"/>
        </w:rPr>
        <w:t>Y</w:t>
      </w:r>
      <w:r w:rsidRPr="00DA5191">
        <w:rPr>
          <w:rFonts w:ascii="Times New Roman" w:eastAsia="Calibri" w:hAnsi="Times New Roman" w:cs="Times New Roman"/>
          <w:iCs/>
          <w:sz w:val="24"/>
          <w:szCs w:val="24"/>
          <w:vertAlign w:val="subscript"/>
        </w:rPr>
        <w:t>1</w:t>
      </w:r>
      <w:r w:rsidRPr="00DA5191">
        <w:rPr>
          <w:rFonts w:ascii="Times New Roman" w:eastAsia="Calibri" w:hAnsi="Times New Roman" w:cs="Times New Roman"/>
          <w:sz w:val="24"/>
          <w:szCs w:val="24"/>
        </w:rPr>
        <w:t xml:space="preserve"> – lyginamojo svorio ekonominio naudingumo įvertinime koeficientas.</w:t>
      </w:r>
    </w:p>
    <w:p w14:paraId="7E4988DB" w14:textId="77777777" w:rsidR="007F5C0F" w:rsidRDefault="007F5C0F" w:rsidP="007F5C0F">
      <w:pPr>
        <w:tabs>
          <w:tab w:val="left" w:pos="284"/>
        </w:tabs>
        <w:spacing w:after="0" w:line="240" w:lineRule="auto"/>
        <w:ind w:firstLine="709"/>
        <w:jc w:val="both"/>
        <w:rPr>
          <w:rFonts w:ascii="Times New Roman" w:hAnsi="Times New Roman" w:cs="Times New Roman"/>
          <w:sz w:val="24"/>
          <w:szCs w:val="24"/>
        </w:rPr>
      </w:pPr>
    </w:p>
    <w:p w14:paraId="66143304" w14:textId="77777777" w:rsidR="007F5C0F" w:rsidRDefault="007F5C0F" w:rsidP="007F5C0F">
      <w:pPr>
        <w:tabs>
          <w:tab w:val="left" w:pos="284"/>
          <w:tab w:val="left" w:pos="1134"/>
        </w:tabs>
        <w:spacing w:after="0" w:line="240" w:lineRule="auto"/>
        <w:ind w:right="14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7. </w:t>
      </w:r>
      <w:r w:rsidRPr="00D1752F">
        <w:rPr>
          <w:rFonts w:ascii="Times New Roman" w:eastAsia="Calibri" w:hAnsi="Times New Roman" w:cs="Times New Roman"/>
          <w:sz w:val="24"/>
          <w:szCs w:val="24"/>
        </w:rPr>
        <w:t>Visi skaičiavimai atliekami, apvalinant iki dviejų skaičių po kabelio. Jeigu Pirkime tiekėjai surenka vienodą ekonominio naudingumo balą – Pasiūlymų eilėje pirmesnis nurodomas tas tiekėjas, kuris anksčiau pateikė savo pasiūlymą.</w:t>
      </w:r>
    </w:p>
    <w:p w14:paraId="2FF60B3A" w14:textId="77777777" w:rsidR="007F5C0F" w:rsidRPr="00C9526B" w:rsidRDefault="007F5C0F" w:rsidP="007F5C0F">
      <w:pPr>
        <w:tabs>
          <w:tab w:val="left" w:pos="284"/>
          <w:tab w:val="left" w:pos="1134"/>
        </w:tabs>
        <w:spacing w:after="0" w:line="240" w:lineRule="auto"/>
        <w:ind w:right="140" w:firstLine="567"/>
        <w:jc w:val="both"/>
        <w:rPr>
          <w:rFonts w:ascii="Times New Roman" w:eastAsia="Calibri" w:hAnsi="Times New Roman" w:cs="Times New Roman"/>
          <w:b/>
          <w:bCs/>
          <w:sz w:val="24"/>
          <w:szCs w:val="24"/>
        </w:rPr>
      </w:pPr>
      <w:r>
        <w:rPr>
          <w:rFonts w:ascii="Times New Roman" w:eastAsia="Calibri" w:hAnsi="Times New Roman" w:cs="Times New Roman"/>
          <w:sz w:val="24"/>
          <w:szCs w:val="24"/>
        </w:rPr>
        <w:t>8. Pirmo (</w:t>
      </w:r>
      <w:r w:rsidRPr="00311F3B">
        <w:rPr>
          <w:rFonts w:ascii="Times New Roman" w:eastAsia="Calibri" w:hAnsi="Times New Roman" w:cs="Times New Roman"/>
          <w:b/>
          <w:sz w:val="24"/>
          <w:szCs w:val="24"/>
        </w:rPr>
        <w:t>P</w:t>
      </w:r>
      <w:r w:rsidRPr="00311F3B">
        <w:rPr>
          <w:rFonts w:ascii="Times New Roman" w:eastAsia="Calibri" w:hAnsi="Times New Roman" w:cs="Times New Roman"/>
          <w:b/>
          <w:sz w:val="24"/>
          <w:szCs w:val="24"/>
          <w:vertAlign w:val="subscript"/>
        </w:rPr>
        <w:t>1</w:t>
      </w:r>
      <w:r>
        <w:rPr>
          <w:rFonts w:ascii="Times New Roman" w:eastAsia="Calibri" w:hAnsi="Times New Roman" w:cs="Times New Roman"/>
          <w:sz w:val="24"/>
          <w:szCs w:val="24"/>
        </w:rPr>
        <w:t>) ir Antro (</w:t>
      </w:r>
      <w:r w:rsidRPr="00311F3B">
        <w:rPr>
          <w:rFonts w:ascii="Times New Roman" w:eastAsia="Calibri" w:hAnsi="Times New Roman" w:cs="Times New Roman"/>
          <w:b/>
          <w:sz w:val="24"/>
          <w:szCs w:val="24"/>
        </w:rPr>
        <w:t>P</w:t>
      </w:r>
      <w:r w:rsidRPr="00311F3B">
        <w:rPr>
          <w:rFonts w:ascii="Times New Roman" w:eastAsia="Calibri" w:hAnsi="Times New Roman" w:cs="Times New Roman"/>
          <w:b/>
          <w:sz w:val="24"/>
          <w:szCs w:val="24"/>
          <w:vertAlign w:val="subscript"/>
        </w:rPr>
        <w:t>2</w:t>
      </w:r>
      <w:r>
        <w:rPr>
          <w:rFonts w:ascii="Times New Roman" w:eastAsia="Calibri" w:hAnsi="Times New Roman" w:cs="Times New Roman"/>
          <w:sz w:val="24"/>
          <w:szCs w:val="24"/>
        </w:rPr>
        <w:t>) parametrų atvejais v</w:t>
      </w:r>
      <w:r w:rsidRPr="00C9526B">
        <w:rPr>
          <w:rFonts w:ascii="Times New Roman" w:eastAsia="Calibri" w:hAnsi="Times New Roman" w:cs="Times New Roman"/>
          <w:sz w:val="24"/>
          <w:szCs w:val="24"/>
        </w:rPr>
        <w:t>ertinami specialistai turi būti tie patys, kurie nurodomi grindžiant tiekėjo atitiktį minimaliems kvalifikacijos reikalavimams</w:t>
      </w:r>
      <w:r>
        <w:rPr>
          <w:rFonts w:ascii="Times New Roman" w:eastAsia="Calibri" w:hAnsi="Times New Roman" w:cs="Times New Roman"/>
          <w:sz w:val="24"/>
          <w:szCs w:val="24"/>
        </w:rPr>
        <w:t xml:space="preserve">. Visų parametrų atvejais vertinami specialistai, </w:t>
      </w:r>
      <w:r w:rsidRPr="00C9526B">
        <w:rPr>
          <w:rFonts w:ascii="Times New Roman" w:eastAsia="Calibri" w:hAnsi="Times New Roman" w:cs="Times New Roman"/>
          <w:sz w:val="24"/>
          <w:szCs w:val="24"/>
        </w:rPr>
        <w:t xml:space="preserve">kurie tiesiogiai teiks paslaugas Perkančiajai organizacijai. </w:t>
      </w:r>
    </w:p>
    <w:p w14:paraId="0D1983B2" w14:textId="77777777" w:rsidR="007F5C0F" w:rsidRPr="00B374BE" w:rsidRDefault="007F5C0F" w:rsidP="007F5C0F">
      <w:pPr>
        <w:tabs>
          <w:tab w:val="left" w:pos="284"/>
          <w:tab w:val="left" w:pos="1134"/>
        </w:tabs>
        <w:spacing w:after="0" w:line="240" w:lineRule="auto"/>
        <w:ind w:right="140" w:firstLine="567"/>
        <w:jc w:val="both"/>
        <w:rPr>
          <w:rFonts w:ascii="Times New Roman" w:hAnsi="Times New Roman" w:cs="Times New Roman"/>
          <w:sz w:val="24"/>
          <w:szCs w:val="24"/>
        </w:rPr>
      </w:pPr>
      <w:r>
        <w:rPr>
          <w:rFonts w:ascii="Times New Roman" w:eastAsia="Calibri" w:hAnsi="Times New Roman" w:cs="Times New Roman"/>
          <w:sz w:val="24"/>
          <w:szCs w:val="24"/>
        </w:rPr>
        <w:t xml:space="preserve">9. </w:t>
      </w:r>
      <w:r w:rsidRPr="00F96B5F">
        <w:rPr>
          <w:rFonts w:ascii="Times New Roman" w:eastAsia="Calibri" w:hAnsi="Times New Roman" w:cs="Times New Roman"/>
          <w:sz w:val="24"/>
          <w:szCs w:val="24"/>
        </w:rPr>
        <w:t>Jeigu</w:t>
      </w:r>
      <w:r w:rsidRPr="00B374BE">
        <w:rPr>
          <w:rFonts w:ascii="Times New Roman" w:hAnsi="Times New Roman" w:cs="Times New Roman"/>
          <w:sz w:val="24"/>
          <w:szCs w:val="24"/>
        </w:rPr>
        <w:t xml:space="preserve"> Pirkimo metu bus teikiami keli atitinkamų pozicijų specialistai – Tiekėjas pasiūlyme turi nurodyti, kurio specialisto patirtis turi būti vertinama (t. y. Perkančioji organizacija vertins ir ekonominio naudingumo balus </w:t>
      </w:r>
      <w:r>
        <w:rPr>
          <w:rFonts w:ascii="Times New Roman" w:hAnsi="Times New Roman" w:cs="Times New Roman"/>
          <w:sz w:val="24"/>
          <w:szCs w:val="24"/>
        </w:rPr>
        <w:t>P</w:t>
      </w:r>
      <w:r w:rsidRPr="007F54E4">
        <w:rPr>
          <w:rFonts w:ascii="Times New Roman" w:hAnsi="Times New Roman" w:cs="Times New Roman"/>
          <w:sz w:val="24"/>
          <w:szCs w:val="24"/>
          <w:vertAlign w:val="subscript"/>
        </w:rPr>
        <w:t>1</w:t>
      </w:r>
      <w:r>
        <w:rPr>
          <w:rFonts w:ascii="Times New Roman" w:hAnsi="Times New Roman" w:cs="Times New Roman"/>
          <w:sz w:val="24"/>
          <w:szCs w:val="24"/>
        </w:rPr>
        <w:t xml:space="preserve"> ir P</w:t>
      </w:r>
      <w:r w:rsidRPr="007F54E4">
        <w:rPr>
          <w:rFonts w:ascii="Times New Roman" w:hAnsi="Times New Roman" w:cs="Times New Roman"/>
          <w:sz w:val="24"/>
          <w:szCs w:val="24"/>
          <w:vertAlign w:val="subscript"/>
        </w:rPr>
        <w:t>3</w:t>
      </w:r>
      <w:r>
        <w:rPr>
          <w:rFonts w:ascii="Times New Roman" w:hAnsi="Times New Roman" w:cs="Times New Roman"/>
          <w:sz w:val="24"/>
          <w:szCs w:val="24"/>
        </w:rPr>
        <w:t xml:space="preserve"> kriterijuose </w:t>
      </w:r>
      <w:r w:rsidRPr="00B374BE">
        <w:rPr>
          <w:rFonts w:ascii="Times New Roman" w:hAnsi="Times New Roman" w:cs="Times New Roman"/>
          <w:sz w:val="24"/>
          <w:szCs w:val="24"/>
        </w:rPr>
        <w:t>suteiks tik vieno specialisto / eksperto patirtį atitinkamoje pozicijoje).</w:t>
      </w:r>
      <w:r>
        <w:rPr>
          <w:rFonts w:ascii="Times New Roman" w:hAnsi="Times New Roman" w:cs="Times New Roman"/>
          <w:sz w:val="24"/>
          <w:szCs w:val="24"/>
        </w:rPr>
        <w:t xml:space="preserve"> </w:t>
      </w:r>
    </w:p>
    <w:p w14:paraId="26DDEC0D" w14:textId="77777777" w:rsidR="007F5C0F" w:rsidRDefault="007F5C0F" w:rsidP="007F5C0F">
      <w:pPr>
        <w:tabs>
          <w:tab w:val="left" w:pos="284"/>
          <w:tab w:val="left" w:pos="1134"/>
        </w:tabs>
        <w:spacing w:after="0" w:line="240" w:lineRule="auto"/>
        <w:ind w:right="140" w:firstLine="567"/>
        <w:jc w:val="both"/>
        <w:rPr>
          <w:rFonts w:ascii="Times New Roman" w:hAnsi="Times New Roman" w:cs="Times New Roman"/>
          <w:sz w:val="24"/>
          <w:szCs w:val="24"/>
        </w:rPr>
      </w:pPr>
      <w:r>
        <w:rPr>
          <w:rFonts w:ascii="Times New Roman" w:eastAsia="Calibri" w:hAnsi="Times New Roman" w:cs="Times New Roman"/>
          <w:sz w:val="24"/>
          <w:szCs w:val="24"/>
          <w:lang w:val="en-US"/>
        </w:rPr>
        <w:t>1</w:t>
      </w:r>
      <w:r>
        <w:rPr>
          <w:rFonts w:ascii="Times New Roman" w:eastAsia="Calibri" w:hAnsi="Times New Roman" w:cs="Times New Roman"/>
          <w:sz w:val="24"/>
          <w:szCs w:val="24"/>
        </w:rPr>
        <w:t xml:space="preserve">0. </w:t>
      </w:r>
      <w:r w:rsidRPr="00A81615">
        <w:rPr>
          <w:rFonts w:ascii="Times New Roman" w:eastAsia="Calibri" w:hAnsi="Times New Roman" w:cs="Times New Roman"/>
          <w:sz w:val="24"/>
          <w:szCs w:val="24"/>
        </w:rPr>
        <w:t>Specialistų</w:t>
      </w:r>
      <w:r w:rsidRPr="00351920">
        <w:rPr>
          <w:rFonts w:ascii="Times New Roman" w:hAnsi="Times New Roman" w:cs="Times New Roman"/>
          <w:sz w:val="24"/>
          <w:szCs w:val="24"/>
        </w:rPr>
        <w:t xml:space="preserve"> patirtis skaičiuojama tik ta, kuri įgyta ne anksčiau kaip prieš 3 (trejus) metus iki tiekėjų pasiūlymų pateikimo termino pabaigos.</w:t>
      </w:r>
    </w:p>
    <w:p w14:paraId="2AB584E4" w14:textId="77777777" w:rsidR="007F5C0F" w:rsidRDefault="007F5C0F" w:rsidP="007F5C0F">
      <w:pPr>
        <w:pStyle w:val="ListParagraph"/>
        <w:tabs>
          <w:tab w:val="left" w:pos="993"/>
        </w:tabs>
        <w:autoSpaceDN w:val="0"/>
        <w:spacing w:before="60" w:after="60" w:line="240" w:lineRule="auto"/>
        <w:ind w:left="360" w:right="282"/>
        <w:jc w:val="both"/>
        <w:rPr>
          <w:rFonts w:ascii="Times New Roman" w:hAnsi="Times New Roman" w:cs="Times New Roman"/>
          <w:sz w:val="24"/>
          <w:szCs w:val="24"/>
        </w:rPr>
      </w:pPr>
    </w:p>
    <w:p w14:paraId="10B7F453" w14:textId="77777777" w:rsidR="007F5C0F" w:rsidRPr="00351920" w:rsidRDefault="007F5C0F" w:rsidP="007F5C0F">
      <w:pPr>
        <w:tabs>
          <w:tab w:val="left" w:pos="284"/>
          <w:tab w:val="left" w:pos="1134"/>
        </w:tabs>
        <w:spacing w:after="0" w:line="240" w:lineRule="auto"/>
        <w:ind w:right="140" w:firstLine="567"/>
        <w:jc w:val="both"/>
        <w:rPr>
          <w:rFonts w:ascii="Times New Roman" w:hAnsi="Times New Roman" w:cs="Times New Roman"/>
          <w:sz w:val="24"/>
          <w:szCs w:val="24"/>
        </w:rPr>
      </w:pPr>
      <w:r>
        <w:rPr>
          <w:rFonts w:ascii="Times New Roman" w:eastAsia="Calibri" w:hAnsi="Times New Roman" w:cs="Times New Roman"/>
          <w:sz w:val="24"/>
          <w:szCs w:val="24"/>
          <w:lang w:val="en-US"/>
        </w:rPr>
        <w:t xml:space="preserve">11. </w:t>
      </w:r>
      <w:r w:rsidRPr="0048799C">
        <w:rPr>
          <w:rFonts w:ascii="Times New Roman" w:eastAsia="Calibri" w:hAnsi="Times New Roman" w:cs="Times New Roman"/>
          <w:sz w:val="24"/>
          <w:szCs w:val="24"/>
        </w:rPr>
        <w:t>Kokybės</w:t>
      </w:r>
      <w:r w:rsidRPr="00FD1B13">
        <w:rPr>
          <w:rFonts w:ascii="Times New Roman" w:hAnsi="Times New Roman" w:cs="Times New Roman"/>
          <w:sz w:val="24"/>
          <w:szCs w:val="24"/>
        </w:rPr>
        <w:t xml:space="preserve"> kriterijaus (T) parametrai ir aprašymas</w:t>
      </w:r>
      <w:r w:rsidRPr="00351920">
        <w:rPr>
          <w:rFonts w:ascii="Times New Roman" w:hAnsi="Times New Roman" w:cs="Times New Roman"/>
          <w:sz w:val="24"/>
          <w:szCs w:val="24"/>
        </w:rPr>
        <w:t>:</w:t>
      </w:r>
      <w:r w:rsidRPr="00351920">
        <w:rPr>
          <w:rFonts w:ascii="Times New Roman" w:hAnsi="Times New Roman" w:cs="Times New Roman"/>
          <w:b/>
          <w:bCs/>
          <w:sz w:val="24"/>
          <w:szCs w:val="24"/>
        </w:rPr>
        <w:t xml:space="preserve"> </w:t>
      </w:r>
    </w:p>
    <w:p w14:paraId="7C24D14A" w14:textId="77777777" w:rsidR="007F5C0F" w:rsidRDefault="007F5C0F" w:rsidP="007F5C0F">
      <w:pPr>
        <w:pStyle w:val="ListParagraph"/>
        <w:tabs>
          <w:tab w:val="left" w:pos="284"/>
          <w:tab w:val="left" w:pos="993"/>
          <w:tab w:val="left" w:pos="1134"/>
        </w:tabs>
        <w:spacing w:after="0" w:line="240" w:lineRule="auto"/>
        <w:ind w:left="786"/>
        <w:jc w:val="both"/>
        <w:rPr>
          <w:rFonts w:ascii="Times New Roman" w:hAnsi="Times New Roman" w:cs="Times New Roman"/>
          <w:b/>
          <w:bCs/>
          <w:sz w:val="24"/>
          <w:szCs w:val="24"/>
        </w:rPr>
      </w:pPr>
    </w:p>
    <w:tbl>
      <w:tblPr>
        <w:tblW w:w="9900" w:type="dxa"/>
        <w:tblInd w:w="-5" w:type="dxa"/>
        <w:tblLayout w:type="fixed"/>
        <w:tblLook w:val="04A0" w:firstRow="1" w:lastRow="0" w:firstColumn="1" w:lastColumn="0" w:noHBand="0" w:noVBand="1"/>
      </w:tblPr>
      <w:tblGrid>
        <w:gridCol w:w="1276"/>
        <w:gridCol w:w="8624"/>
      </w:tblGrid>
      <w:tr w:rsidR="007F5C0F" w14:paraId="3E0533C6" w14:textId="77777777" w:rsidTr="005431EB">
        <w:trPr>
          <w:trHeight w:val="297"/>
        </w:trPr>
        <w:tc>
          <w:tcPr>
            <w:tcW w:w="99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2B7E0C7B" w14:textId="77777777" w:rsidR="007F5C0F" w:rsidRDefault="007F5C0F" w:rsidP="005431EB">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1 parametras. </w:t>
            </w:r>
            <w:r>
              <w:rPr>
                <w:rFonts w:ascii="Times New Roman" w:hAnsi="Times New Roman" w:cs="Times New Roman"/>
                <w:b/>
                <w:bCs/>
                <w:sz w:val="24"/>
                <w:szCs w:val="24"/>
              </w:rPr>
              <w:t>Specialisto</w:t>
            </w:r>
            <w:r w:rsidRPr="00732108">
              <w:rPr>
                <w:rFonts w:ascii="Times New Roman" w:hAnsi="Times New Roman" w:cs="Times New Roman"/>
                <w:b/>
                <w:bCs/>
                <w:sz w:val="24"/>
                <w:szCs w:val="24"/>
              </w:rPr>
              <w:t xml:space="preserve"> </w:t>
            </w:r>
            <w:r>
              <w:rPr>
                <w:rFonts w:ascii="Times New Roman" w:hAnsi="Times New Roman" w:cs="Times New Roman"/>
                <w:b/>
                <w:bCs/>
                <w:sz w:val="24"/>
                <w:szCs w:val="24"/>
              </w:rPr>
              <w:t xml:space="preserve">darbinė (profesinė) </w:t>
            </w:r>
            <w:r w:rsidRPr="00732108">
              <w:rPr>
                <w:rFonts w:ascii="Times New Roman" w:hAnsi="Times New Roman" w:cs="Times New Roman"/>
                <w:b/>
                <w:bCs/>
                <w:sz w:val="24"/>
                <w:szCs w:val="24"/>
              </w:rPr>
              <w:t>patirtis</w:t>
            </w:r>
            <w:r>
              <w:rPr>
                <w:rFonts w:ascii="Times New Roman" w:hAnsi="Times New Roman" w:cs="Times New Roman"/>
                <w:b/>
                <w:sz w:val="24"/>
                <w:szCs w:val="24"/>
              </w:rPr>
              <w:t xml:space="preserve"> (P</w:t>
            </w:r>
            <w:r>
              <w:rPr>
                <w:rFonts w:ascii="Times New Roman" w:hAnsi="Times New Roman" w:cs="Times New Roman"/>
                <w:b/>
                <w:sz w:val="24"/>
                <w:szCs w:val="24"/>
                <w:vertAlign w:val="subscript"/>
              </w:rPr>
              <w:t>1</w:t>
            </w:r>
            <w:r>
              <w:rPr>
                <w:rFonts w:ascii="Times New Roman" w:hAnsi="Times New Roman" w:cs="Times New Roman"/>
                <w:b/>
                <w:sz w:val="24"/>
                <w:szCs w:val="24"/>
              </w:rPr>
              <w:t xml:space="preserve">) </w:t>
            </w:r>
          </w:p>
          <w:p w14:paraId="1DB18342" w14:textId="77777777" w:rsidR="007F5C0F" w:rsidRDefault="007F5C0F" w:rsidP="005431EB">
            <w:pPr>
              <w:spacing w:after="0" w:line="240" w:lineRule="auto"/>
              <w:rPr>
                <w:rFonts w:ascii="Times New Roman" w:hAnsi="Times New Roman" w:cs="Times New Roman"/>
                <w:sz w:val="24"/>
                <w:szCs w:val="24"/>
              </w:rPr>
            </w:pPr>
          </w:p>
        </w:tc>
      </w:tr>
      <w:tr w:rsidR="007F5C0F" w14:paraId="3C580243" w14:textId="77777777" w:rsidTr="005431EB">
        <w:tc>
          <w:tcPr>
            <w:tcW w:w="1276"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hideMark/>
          </w:tcPr>
          <w:p w14:paraId="68A000A1" w14:textId="77777777" w:rsidR="007F5C0F" w:rsidRDefault="007F5C0F" w:rsidP="005431EB">
            <w:pPr>
              <w:spacing w:after="0" w:line="240" w:lineRule="auto"/>
              <w:ind w:firstLine="5"/>
              <w:jc w:val="center"/>
              <w:rPr>
                <w:rFonts w:ascii="Times New Roman" w:hAnsi="Times New Roman" w:cs="Times New Roman"/>
                <w:sz w:val="24"/>
                <w:szCs w:val="24"/>
              </w:rPr>
            </w:pPr>
            <w:r>
              <w:rPr>
                <w:rFonts w:ascii="Times New Roman" w:hAnsi="Times New Roman" w:cs="Times New Roman"/>
                <w:sz w:val="24"/>
                <w:szCs w:val="24"/>
              </w:rPr>
              <w:t xml:space="preserve">Balai </w:t>
            </w:r>
          </w:p>
        </w:tc>
        <w:tc>
          <w:tcPr>
            <w:tcW w:w="86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5D450830" w14:textId="77777777" w:rsidR="007F5C0F" w:rsidRPr="0033345F" w:rsidRDefault="007F5C0F" w:rsidP="005431EB">
            <w:pPr>
              <w:tabs>
                <w:tab w:val="num" w:pos="1280"/>
              </w:tabs>
              <w:spacing w:after="0" w:line="240" w:lineRule="auto"/>
              <w:contextualSpacing/>
              <w:rPr>
                <w:rFonts w:ascii="Times New Roman" w:eastAsia="Times New Roman" w:hAnsi="Times New Roman" w:cs="Times New Roman"/>
                <w:bCs/>
                <w:sz w:val="24"/>
                <w:szCs w:val="24"/>
              </w:rPr>
            </w:pPr>
          </w:p>
        </w:tc>
      </w:tr>
      <w:tr w:rsidR="007F5C0F" w14:paraId="25181C8B" w14:textId="77777777" w:rsidTr="005431EB">
        <w:tc>
          <w:tcPr>
            <w:tcW w:w="1276"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hideMark/>
          </w:tcPr>
          <w:p w14:paraId="175BA29A" w14:textId="77777777" w:rsidR="007F5C0F" w:rsidRPr="00F93A9A" w:rsidRDefault="007F5C0F" w:rsidP="005431EB">
            <w:pPr>
              <w:spacing w:after="0" w:line="240" w:lineRule="auto"/>
              <w:ind w:firstLine="5"/>
              <w:jc w:val="center"/>
              <w:rPr>
                <w:rFonts w:ascii="Times New Roman" w:eastAsiaTheme="minorHAnsi" w:hAnsi="Times New Roman" w:cs="Times New Roman"/>
                <w:sz w:val="24"/>
                <w:szCs w:val="24"/>
              </w:rPr>
            </w:pPr>
            <w:r>
              <w:rPr>
                <w:rFonts w:ascii="Times New Roman" w:hAnsi="Times New Roman" w:cs="Times New Roman"/>
                <w:sz w:val="24"/>
                <w:szCs w:val="24"/>
              </w:rPr>
              <w:t>1</w:t>
            </w:r>
          </w:p>
        </w:tc>
        <w:tc>
          <w:tcPr>
            <w:tcW w:w="86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179B4C1" w14:textId="77777777" w:rsidR="007F5C0F" w:rsidRPr="000502AD" w:rsidRDefault="007F5C0F" w:rsidP="005431EB">
            <w:pPr>
              <w:tabs>
                <w:tab w:val="center" w:pos="4153"/>
                <w:tab w:val="right" w:pos="830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Specialistas</w:t>
            </w:r>
            <w:r w:rsidRPr="000502AD">
              <w:rPr>
                <w:rFonts w:ascii="Times New Roman" w:eastAsia="Times New Roman" w:hAnsi="Times New Roman" w:cs="Times New Roman"/>
                <w:sz w:val="24"/>
                <w:szCs w:val="24"/>
              </w:rPr>
              <w:t xml:space="preserve"> per pastaruosius 3 (trejus) metus iki pasiūlymų pateikimo termino pabaigos turi patirties rengiant arba atnaujinant 2 (du) metodinės medžiagos rinkinius ir/arba rengiant mokslinius tiriamuosius darbus</w:t>
            </w:r>
            <w:r>
              <w:rPr>
                <w:rFonts w:ascii="Times New Roman" w:eastAsia="Times New Roman" w:hAnsi="Times New Roman" w:cs="Times New Roman"/>
                <w:sz w:val="24"/>
                <w:szCs w:val="24"/>
              </w:rPr>
              <w:t xml:space="preserve"> ir/ar </w:t>
            </w:r>
            <w:r w:rsidRPr="000502AD">
              <w:rPr>
                <w:rFonts w:ascii="Times New Roman" w:eastAsia="Times New Roman" w:hAnsi="Times New Roman" w:cs="Times New Roman"/>
                <w:sz w:val="24"/>
                <w:szCs w:val="24"/>
              </w:rPr>
              <w:t>tyrimu</w:t>
            </w:r>
            <w:r>
              <w:rPr>
                <w:rFonts w:ascii="Times New Roman" w:eastAsia="Times New Roman" w:hAnsi="Times New Roman" w:cs="Times New Roman"/>
                <w:sz w:val="24"/>
                <w:szCs w:val="24"/>
              </w:rPr>
              <w:t>s ir</w:t>
            </w:r>
            <w:r w:rsidRPr="000502A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ar </w:t>
            </w:r>
            <w:r w:rsidRPr="000502AD">
              <w:rPr>
                <w:rFonts w:ascii="Times New Roman" w:eastAsia="Times New Roman" w:hAnsi="Times New Roman" w:cs="Times New Roman"/>
                <w:sz w:val="24"/>
                <w:szCs w:val="24"/>
              </w:rPr>
              <w:t>analizes</w:t>
            </w:r>
            <w:r>
              <w:rPr>
                <w:rFonts w:ascii="Times New Roman" w:eastAsia="Times New Roman" w:hAnsi="Times New Roman" w:cs="Times New Roman"/>
                <w:sz w:val="24"/>
                <w:szCs w:val="24"/>
              </w:rPr>
              <w:t>,</w:t>
            </w:r>
            <w:r w:rsidRPr="000502AD">
              <w:rPr>
                <w:rFonts w:ascii="Times New Roman" w:eastAsia="Times New Roman" w:hAnsi="Times New Roman" w:cs="Times New Roman"/>
                <w:sz w:val="24"/>
                <w:szCs w:val="24"/>
              </w:rPr>
              <w:t xml:space="preserve"> susijusius su </w:t>
            </w:r>
            <w:r w:rsidRPr="000502AD">
              <w:rPr>
                <w:rFonts w:ascii="Times New Roman" w:eastAsia="Times New Roman" w:hAnsi="Times New Roman" w:cs="Times New Roman"/>
                <w:sz w:val="24"/>
                <w:szCs w:val="24"/>
              </w:rPr>
              <w:lastRenderedPageBreak/>
              <w:t>formuojamuoju mokinių vertinimu ar mokinių pasiekimų ir</w:t>
            </w:r>
            <w:r>
              <w:rPr>
                <w:rFonts w:ascii="Times New Roman" w:eastAsia="Times New Roman" w:hAnsi="Times New Roman" w:cs="Times New Roman"/>
                <w:sz w:val="24"/>
                <w:szCs w:val="24"/>
              </w:rPr>
              <w:t>/ar</w:t>
            </w:r>
            <w:r w:rsidRPr="000502AD">
              <w:rPr>
                <w:rFonts w:ascii="Times New Roman" w:eastAsia="Times New Roman" w:hAnsi="Times New Roman" w:cs="Times New Roman"/>
                <w:sz w:val="24"/>
                <w:szCs w:val="24"/>
              </w:rPr>
              <w:t xml:space="preserve"> pažangos, įgytų kompetencijų vertinimu.</w:t>
            </w:r>
          </w:p>
        </w:tc>
      </w:tr>
      <w:tr w:rsidR="007F5C0F" w14:paraId="262C9913" w14:textId="77777777" w:rsidTr="005431EB">
        <w:tc>
          <w:tcPr>
            <w:tcW w:w="1276"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hideMark/>
          </w:tcPr>
          <w:p w14:paraId="290BBE77" w14:textId="77777777" w:rsidR="007F5C0F" w:rsidRPr="00F93A9A" w:rsidRDefault="007F5C0F" w:rsidP="005431EB">
            <w:pPr>
              <w:spacing w:after="0" w:line="240" w:lineRule="auto"/>
              <w:ind w:firstLine="5"/>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86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2969706" w14:textId="77777777" w:rsidR="007F5C0F" w:rsidRPr="007334DB" w:rsidRDefault="007F5C0F" w:rsidP="005431EB">
            <w:pPr>
              <w:tabs>
                <w:tab w:val="center" w:pos="4153"/>
                <w:tab w:val="right" w:pos="8306"/>
              </w:tabs>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Specialistas </w:t>
            </w:r>
            <w:r w:rsidRPr="00CB33E8">
              <w:rPr>
                <w:rFonts w:ascii="Times New Roman" w:eastAsia="Times New Roman" w:hAnsi="Times New Roman" w:cs="Times New Roman"/>
                <w:sz w:val="24"/>
                <w:szCs w:val="24"/>
              </w:rPr>
              <w:t xml:space="preserve"> per pastaruosius 3 (trejus) metus iki pasiūlymų pateikimo termino pabaigos  </w:t>
            </w:r>
            <w:r>
              <w:rPr>
                <w:rFonts w:ascii="Times New Roman" w:eastAsia="Times New Roman" w:hAnsi="Times New Roman" w:cs="Times New Roman"/>
                <w:sz w:val="24"/>
                <w:szCs w:val="24"/>
              </w:rPr>
              <w:t xml:space="preserve">turi </w:t>
            </w:r>
            <w:r w:rsidRPr="00CB33E8">
              <w:rPr>
                <w:rFonts w:ascii="Times New Roman" w:eastAsia="Times New Roman" w:hAnsi="Times New Roman" w:cs="Times New Roman"/>
                <w:sz w:val="24"/>
                <w:szCs w:val="24"/>
              </w:rPr>
              <w:t xml:space="preserve">patirties rengiant arba atnaujinant </w:t>
            </w:r>
            <w:r>
              <w:rPr>
                <w:rFonts w:ascii="Times New Roman" w:eastAsia="Times New Roman" w:hAnsi="Times New Roman" w:cs="Times New Roman"/>
                <w:sz w:val="24"/>
                <w:szCs w:val="24"/>
              </w:rPr>
              <w:t xml:space="preserve">3 (tris) </w:t>
            </w:r>
            <w:r w:rsidRPr="00F618BB">
              <w:rPr>
                <w:rFonts w:ascii="Times New Roman" w:eastAsia="Times New Roman" w:hAnsi="Times New Roman" w:cs="Times New Roman"/>
                <w:sz w:val="24"/>
                <w:szCs w:val="24"/>
              </w:rPr>
              <w:t>metodinės medžiagos rinkinius ir/arba rengiant mokslinius tiriamuosius darbus ir/ar tyrimus ir/ar analizes, susijusius su formuojamuoju mokinių vertinimu ar mokinių pasiekimų ir/ar pažangos, įgytų kompetencijų vertinimu.</w:t>
            </w:r>
          </w:p>
        </w:tc>
      </w:tr>
      <w:tr w:rsidR="007F5C0F" w14:paraId="1987056E" w14:textId="77777777" w:rsidTr="005431EB">
        <w:tc>
          <w:tcPr>
            <w:tcW w:w="1276"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Pr>
          <w:p w14:paraId="17F923DA" w14:textId="77777777" w:rsidR="007F5C0F" w:rsidRDefault="007F5C0F" w:rsidP="005431EB">
            <w:pPr>
              <w:spacing w:after="0" w:line="240" w:lineRule="auto"/>
              <w:ind w:firstLine="5"/>
              <w:jc w:val="center"/>
              <w:rPr>
                <w:rFonts w:ascii="Times New Roman" w:hAnsi="Times New Roman" w:cs="Times New Roman"/>
                <w:sz w:val="24"/>
                <w:szCs w:val="24"/>
              </w:rPr>
            </w:pPr>
            <w:r>
              <w:rPr>
                <w:rFonts w:ascii="Times New Roman" w:hAnsi="Times New Roman" w:cs="Times New Roman"/>
                <w:sz w:val="24"/>
                <w:szCs w:val="24"/>
              </w:rPr>
              <w:t>3</w:t>
            </w:r>
          </w:p>
        </w:tc>
        <w:tc>
          <w:tcPr>
            <w:tcW w:w="86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BE133A4" w14:textId="77777777" w:rsidR="007F5C0F" w:rsidRPr="007334DB" w:rsidRDefault="007F5C0F" w:rsidP="005431EB">
            <w:pPr>
              <w:tabs>
                <w:tab w:val="center" w:pos="4153"/>
                <w:tab w:val="right" w:pos="830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Specialistas </w:t>
            </w:r>
            <w:r w:rsidRPr="00CB33E8">
              <w:rPr>
                <w:rFonts w:ascii="Times New Roman" w:eastAsia="Times New Roman" w:hAnsi="Times New Roman" w:cs="Times New Roman"/>
                <w:sz w:val="24"/>
                <w:szCs w:val="24"/>
              </w:rPr>
              <w:t xml:space="preserve"> per pastaruosius 3 (trejus) metus iki pasiūlymų pateikimo termino pabaigos  </w:t>
            </w:r>
            <w:r>
              <w:rPr>
                <w:rFonts w:ascii="Times New Roman" w:eastAsia="Times New Roman" w:hAnsi="Times New Roman" w:cs="Times New Roman"/>
                <w:sz w:val="24"/>
                <w:szCs w:val="24"/>
              </w:rPr>
              <w:t xml:space="preserve">turi </w:t>
            </w:r>
            <w:r w:rsidRPr="00CB33E8">
              <w:rPr>
                <w:rFonts w:ascii="Times New Roman" w:eastAsia="Times New Roman" w:hAnsi="Times New Roman" w:cs="Times New Roman"/>
                <w:sz w:val="24"/>
                <w:szCs w:val="24"/>
              </w:rPr>
              <w:t xml:space="preserve">patirties rengiant arba atnaujinant </w:t>
            </w:r>
            <w:r>
              <w:rPr>
                <w:rFonts w:ascii="Times New Roman" w:eastAsia="Times New Roman" w:hAnsi="Times New Roman" w:cs="Times New Roman"/>
                <w:sz w:val="24"/>
                <w:szCs w:val="24"/>
              </w:rPr>
              <w:t>4</w:t>
            </w:r>
            <w:r w:rsidRPr="00CB33E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(keturis) ar daugiau </w:t>
            </w:r>
            <w:r w:rsidRPr="00F618BB">
              <w:rPr>
                <w:rFonts w:ascii="Times New Roman" w:eastAsia="Times New Roman" w:hAnsi="Times New Roman" w:cs="Times New Roman"/>
                <w:sz w:val="24"/>
                <w:szCs w:val="24"/>
              </w:rPr>
              <w:t>metodinės medžiagos rinkinius ir/arba rengiant mokslinius tiriamuosius darbus ir/ar tyrimus ir/ar analizes, susijusius su formuojamuoju mokinių vertinimu ar mokinių pasiekimų ir/ar pažangos, įgytų kompetencijų vertinimu.</w:t>
            </w:r>
          </w:p>
        </w:tc>
      </w:tr>
    </w:tbl>
    <w:p w14:paraId="6BE8012F" w14:textId="77777777" w:rsidR="007F5C0F" w:rsidRDefault="007F5C0F" w:rsidP="007F5C0F">
      <w:pPr>
        <w:pStyle w:val="ListParagraph"/>
        <w:spacing w:after="0" w:line="240" w:lineRule="auto"/>
        <w:ind w:left="709" w:right="-563"/>
        <w:jc w:val="both"/>
        <w:rPr>
          <w:rFonts w:ascii="Times New Roman" w:hAnsi="Times New Roman" w:cs="Times New Roman"/>
          <w:bCs/>
          <w:sz w:val="24"/>
          <w:szCs w:val="24"/>
        </w:rPr>
      </w:pPr>
      <w:r>
        <w:rPr>
          <w:rFonts w:ascii="Times New Roman" w:hAnsi="Times New Roman" w:cs="Times New Roman"/>
          <w:bCs/>
          <w:sz w:val="24"/>
          <w:szCs w:val="24"/>
        </w:rPr>
        <w:t xml:space="preserve">  </w:t>
      </w:r>
    </w:p>
    <w:p w14:paraId="3E825911" w14:textId="77777777" w:rsidR="007F5C0F" w:rsidRPr="000502AD" w:rsidRDefault="007F5C0F" w:rsidP="007F5C0F">
      <w:pPr>
        <w:spacing w:after="0" w:line="240" w:lineRule="auto"/>
        <w:ind w:right="-563"/>
        <w:jc w:val="both"/>
        <w:rPr>
          <w:rFonts w:ascii="Times New Roman" w:hAnsi="Times New Roman" w:cs="Times New Roman"/>
          <w:bCs/>
          <w:sz w:val="24"/>
          <w:szCs w:val="24"/>
        </w:rPr>
      </w:pPr>
    </w:p>
    <w:tbl>
      <w:tblPr>
        <w:tblW w:w="9923" w:type="dxa"/>
        <w:tblInd w:w="-5" w:type="dxa"/>
        <w:tblLayout w:type="fixed"/>
        <w:tblLook w:val="04A0" w:firstRow="1" w:lastRow="0" w:firstColumn="1" w:lastColumn="0" w:noHBand="0" w:noVBand="1"/>
      </w:tblPr>
      <w:tblGrid>
        <w:gridCol w:w="1052"/>
        <w:gridCol w:w="8848"/>
        <w:gridCol w:w="23"/>
      </w:tblGrid>
      <w:tr w:rsidR="007F5C0F" w:rsidRPr="008D7B83" w14:paraId="339539D5" w14:textId="77777777" w:rsidTr="005431EB">
        <w:trPr>
          <w:gridAfter w:val="1"/>
          <w:wAfter w:w="23" w:type="dxa"/>
          <w:trHeight w:val="297"/>
        </w:trPr>
        <w:tc>
          <w:tcPr>
            <w:tcW w:w="99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299FB7B8" w14:textId="77777777" w:rsidR="007F5C0F" w:rsidRPr="008D7B83" w:rsidRDefault="007F5C0F" w:rsidP="005431EB">
            <w:pPr>
              <w:spacing w:after="0" w:line="240" w:lineRule="auto"/>
              <w:rPr>
                <w:rFonts w:ascii="Times New Roman" w:hAnsi="Times New Roman" w:cs="Times New Roman"/>
                <w:b/>
                <w:sz w:val="24"/>
                <w:szCs w:val="24"/>
              </w:rPr>
            </w:pPr>
            <w:r w:rsidRPr="008D7B83">
              <w:rPr>
                <w:rFonts w:ascii="Times New Roman" w:hAnsi="Times New Roman" w:cs="Times New Roman"/>
                <w:b/>
                <w:sz w:val="24"/>
                <w:szCs w:val="24"/>
              </w:rPr>
              <w:t xml:space="preserve">2 </w:t>
            </w:r>
            <w:r>
              <w:rPr>
                <w:rFonts w:ascii="Times New Roman" w:hAnsi="Times New Roman" w:cs="Times New Roman"/>
                <w:b/>
                <w:sz w:val="24"/>
                <w:szCs w:val="24"/>
              </w:rPr>
              <w:t>parametras</w:t>
            </w:r>
            <w:r w:rsidRPr="008D7B83">
              <w:rPr>
                <w:rFonts w:ascii="Times New Roman" w:hAnsi="Times New Roman" w:cs="Times New Roman"/>
                <w:b/>
                <w:sz w:val="24"/>
                <w:szCs w:val="24"/>
              </w:rPr>
              <w:t xml:space="preserve">. </w:t>
            </w:r>
            <w:r w:rsidRPr="008D7B83">
              <w:rPr>
                <w:rFonts w:ascii="Times New Roman" w:eastAsia="Times New Roman" w:hAnsi="Times New Roman" w:cs="Times New Roman"/>
                <w:b/>
                <w:bCs/>
                <w:sz w:val="24"/>
                <w:szCs w:val="24"/>
              </w:rPr>
              <w:t>Siūlomų specialistų</w:t>
            </w:r>
            <w:r>
              <w:rPr>
                <w:rFonts w:ascii="Times New Roman" w:eastAsia="Times New Roman" w:hAnsi="Times New Roman" w:cs="Times New Roman"/>
                <w:b/>
                <w:bCs/>
                <w:sz w:val="24"/>
                <w:szCs w:val="24"/>
              </w:rPr>
              <w:t xml:space="preserve"> </w:t>
            </w:r>
            <w:r w:rsidRPr="008D7B83">
              <w:rPr>
                <w:rFonts w:ascii="Times New Roman" w:eastAsia="Times New Roman" w:hAnsi="Times New Roman" w:cs="Times New Roman"/>
                <w:b/>
                <w:bCs/>
                <w:sz w:val="24"/>
                <w:szCs w:val="24"/>
              </w:rPr>
              <w:t>skaičius</w:t>
            </w:r>
            <w:r w:rsidRPr="008D7B83">
              <w:rPr>
                <w:rFonts w:ascii="Times New Roman" w:hAnsi="Times New Roman" w:cs="Times New Roman"/>
                <w:b/>
                <w:sz w:val="24"/>
                <w:szCs w:val="24"/>
              </w:rPr>
              <w:t xml:space="preserve"> (P</w:t>
            </w:r>
            <w:r>
              <w:rPr>
                <w:rFonts w:ascii="Times New Roman" w:hAnsi="Times New Roman" w:cs="Times New Roman"/>
                <w:b/>
                <w:sz w:val="24"/>
                <w:szCs w:val="24"/>
                <w:vertAlign w:val="subscript"/>
              </w:rPr>
              <w:t>2</w:t>
            </w:r>
            <w:r w:rsidRPr="008D7B83">
              <w:rPr>
                <w:rFonts w:ascii="Times New Roman" w:hAnsi="Times New Roman" w:cs="Times New Roman"/>
                <w:b/>
                <w:sz w:val="24"/>
                <w:szCs w:val="24"/>
              </w:rPr>
              <w:t xml:space="preserve">) </w:t>
            </w:r>
          </w:p>
          <w:p w14:paraId="6F57DFD0" w14:textId="6580C004" w:rsidR="007F5C0F" w:rsidRPr="008D7B83" w:rsidRDefault="007F5C0F" w:rsidP="00EF12A1">
            <w:pPr>
              <w:spacing w:after="0" w:line="240" w:lineRule="auto"/>
              <w:jc w:val="both"/>
              <w:rPr>
                <w:rFonts w:ascii="Times New Roman" w:hAnsi="Times New Roman" w:cs="Times New Roman"/>
                <w:bCs/>
                <w:sz w:val="24"/>
                <w:szCs w:val="24"/>
              </w:rPr>
            </w:pPr>
            <w:r w:rsidRPr="008D7B83">
              <w:rPr>
                <w:rFonts w:ascii="Times New Roman" w:hAnsi="Times New Roman" w:cs="Times New Roman"/>
                <w:bCs/>
                <w:sz w:val="24"/>
                <w:szCs w:val="24"/>
              </w:rPr>
              <w:t xml:space="preserve">Vertinamas </w:t>
            </w:r>
            <w:r w:rsidRPr="008D7B83">
              <w:rPr>
                <w:rFonts w:ascii="Times New Roman" w:hAnsi="Times New Roman" w:cs="Times New Roman"/>
                <w:b/>
                <w:sz w:val="24"/>
                <w:szCs w:val="24"/>
              </w:rPr>
              <w:t>papildomas</w:t>
            </w:r>
            <w:r w:rsidRPr="008D7B83">
              <w:rPr>
                <w:rFonts w:ascii="Times New Roman" w:hAnsi="Times New Roman" w:cs="Times New Roman"/>
                <w:bCs/>
                <w:sz w:val="24"/>
                <w:szCs w:val="24"/>
              </w:rPr>
              <w:t xml:space="preserve"> </w:t>
            </w:r>
            <w:r>
              <w:rPr>
                <w:rFonts w:ascii="Times New Roman" w:hAnsi="Times New Roman" w:cs="Times New Roman"/>
                <w:bCs/>
                <w:sz w:val="24"/>
                <w:szCs w:val="24"/>
              </w:rPr>
              <w:t>specialistų, atitinkančių</w:t>
            </w:r>
            <w:r w:rsidRPr="008D7B83">
              <w:rPr>
                <w:rFonts w:ascii="Times New Roman" w:hAnsi="Times New Roman" w:cs="Times New Roman"/>
                <w:bCs/>
                <w:sz w:val="24"/>
                <w:szCs w:val="24"/>
              </w:rPr>
              <w:t xml:space="preserve"> </w:t>
            </w:r>
            <w:r w:rsidRPr="001C108B">
              <w:rPr>
                <w:rFonts w:ascii="Times New Roman" w:hAnsi="Times New Roman" w:cs="Times New Roman"/>
                <w:bCs/>
                <w:sz w:val="24"/>
                <w:szCs w:val="24"/>
              </w:rPr>
              <w:t xml:space="preserve">Tiekėjų kvalifikacijos reikalavimų </w:t>
            </w:r>
            <w:r w:rsidR="0069587F">
              <w:rPr>
                <w:rFonts w:ascii="Times New Roman" w:hAnsi="Times New Roman" w:cs="Times New Roman"/>
                <w:bCs/>
                <w:sz w:val="24"/>
                <w:szCs w:val="24"/>
                <w:lang w:val="en-US"/>
              </w:rPr>
              <w:t>7</w:t>
            </w:r>
            <w:r>
              <w:rPr>
                <w:rFonts w:ascii="Times New Roman" w:hAnsi="Times New Roman" w:cs="Times New Roman"/>
                <w:bCs/>
                <w:sz w:val="24"/>
                <w:szCs w:val="24"/>
                <w:lang w:val="en-US"/>
              </w:rPr>
              <w:t>.2</w:t>
            </w:r>
            <w:r w:rsidRPr="001C108B">
              <w:rPr>
                <w:rFonts w:ascii="Times New Roman" w:hAnsi="Times New Roman" w:cs="Times New Roman"/>
                <w:bCs/>
                <w:sz w:val="24"/>
                <w:szCs w:val="24"/>
              </w:rPr>
              <w:t xml:space="preserve"> papunktyje</w:t>
            </w:r>
            <w:r w:rsidRPr="008D7B83">
              <w:rPr>
                <w:rFonts w:ascii="Times New Roman" w:hAnsi="Times New Roman" w:cs="Times New Roman"/>
                <w:bCs/>
                <w:sz w:val="24"/>
                <w:szCs w:val="24"/>
              </w:rPr>
              <w:t xml:space="preserve"> </w:t>
            </w:r>
            <w:r>
              <w:rPr>
                <w:rFonts w:ascii="Times New Roman" w:hAnsi="Times New Roman" w:cs="Times New Roman"/>
                <w:bCs/>
                <w:sz w:val="24"/>
                <w:szCs w:val="24"/>
              </w:rPr>
              <w:t>nustatyt</w:t>
            </w:r>
            <w:r w:rsidR="0069587F">
              <w:rPr>
                <w:rFonts w:ascii="Times New Roman" w:hAnsi="Times New Roman" w:cs="Times New Roman"/>
                <w:bCs/>
                <w:sz w:val="24"/>
                <w:szCs w:val="24"/>
              </w:rPr>
              <w:t>us</w:t>
            </w:r>
            <w:r>
              <w:rPr>
                <w:rFonts w:ascii="Times New Roman" w:hAnsi="Times New Roman" w:cs="Times New Roman"/>
                <w:bCs/>
                <w:sz w:val="24"/>
                <w:szCs w:val="24"/>
              </w:rPr>
              <w:t xml:space="preserve"> kvalifikacin</w:t>
            </w:r>
            <w:r w:rsidR="0069587F">
              <w:rPr>
                <w:rFonts w:ascii="Times New Roman" w:hAnsi="Times New Roman" w:cs="Times New Roman"/>
                <w:bCs/>
                <w:sz w:val="24"/>
                <w:szCs w:val="24"/>
              </w:rPr>
              <w:t>ius</w:t>
            </w:r>
            <w:r>
              <w:rPr>
                <w:rFonts w:ascii="Times New Roman" w:hAnsi="Times New Roman" w:cs="Times New Roman"/>
                <w:bCs/>
                <w:sz w:val="24"/>
                <w:szCs w:val="24"/>
              </w:rPr>
              <w:t xml:space="preserve"> reikalavim</w:t>
            </w:r>
            <w:r w:rsidR="0069587F">
              <w:rPr>
                <w:rFonts w:ascii="Times New Roman" w:hAnsi="Times New Roman" w:cs="Times New Roman"/>
                <w:bCs/>
                <w:sz w:val="24"/>
                <w:szCs w:val="24"/>
              </w:rPr>
              <w:t>us</w:t>
            </w:r>
            <w:r w:rsidR="001154CB">
              <w:rPr>
                <w:rFonts w:ascii="Times New Roman" w:hAnsi="Times New Roman" w:cs="Times New Roman"/>
                <w:bCs/>
                <w:sz w:val="24"/>
                <w:szCs w:val="24"/>
              </w:rPr>
              <w:t xml:space="preserve"> dėl išsilavinimo ir patirties</w:t>
            </w:r>
            <w:r>
              <w:rPr>
                <w:rFonts w:ascii="Times New Roman" w:hAnsi="Times New Roman" w:cs="Times New Roman"/>
                <w:bCs/>
                <w:sz w:val="24"/>
                <w:szCs w:val="24"/>
              </w:rPr>
              <w:t xml:space="preserve">, </w:t>
            </w:r>
            <w:r w:rsidRPr="008D7B83">
              <w:rPr>
                <w:rFonts w:ascii="Times New Roman" w:hAnsi="Times New Roman" w:cs="Times New Roman"/>
                <w:bCs/>
                <w:sz w:val="24"/>
                <w:szCs w:val="24"/>
              </w:rPr>
              <w:t>skaičius</w:t>
            </w:r>
            <w:r>
              <w:rPr>
                <w:rFonts w:ascii="Times New Roman" w:hAnsi="Times New Roman" w:cs="Times New Roman"/>
                <w:bCs/>
                <w:sz w:val="24"/>
                <w:szCs w:val="24"/>
              </w:rPr>
              <w:t>, t.y. jeigu pagal nurodyt</w:t>
            </w:r>
            <w:r w:rsidR="0069587F">
              <w:rPr>
                <w:rFonts w:ascii="Times New Roman" w:hAnsi="Times New Roman" w:cs="Times New Roman"/>
                <w:bCs/>
                <w:sz w:val="24"/>
                <w:szCs w:val="24"/>
              </w:rPr>
              <w:t>us</w:t>
            </w:r>
            <w:r>
              <w:rPr>
                <w:rFonts w:ascii="Times New Roman" w:hAnsi="Times New Roman" w:cs="Times New Roman"/>
                <w:bCs/>
                <w:sz w:val="24"/>
                <w:szCs w:val="24"/>
              </w:rPr>
              <w:t xml:space="preserve"> kvalifikacin</w:t>
            </w:r>
            <w:r w:rsidR="0069587F">
              <w:rPr>
                <w:rFonts w:ascii="Times New Roman" w:hAnsi="Times New Roman" w:cs="Times New Roman"/>
                <w:bCs/>
                <w:sz w:val="24"/>
                <w:szCs w:val="24"/>
              </w:rPr>
              <w:t>ius</w:t>
            </w:r>
            <w:r>
              <w:rPr>
                <w:rFonts w:ascii="Times New Roman" w:hAnsi="Times New Roman" w:cs="Times New Roman"/>
                <w:bCs/>
                <w:sz w:val="24"/>
                <w:szCs w:val="24"/>
              </w:rPr>
              <w:t xml:space="preserve"> reikalavim</w:t>
            </w:r>
            <w:r w:rsidR="0069587F">
              <w:rPr>
                <w:rFonts w:ascii="Times New Roman" w:hAnsi="Times New Roman" w:cs="Times New Roman"/>
                <w:bCs/>
                <w:sz w:val="24"/>
                <w:szCs w:val="24"/>
              </w:rPr>
              <w:t>us</w:t>
            </w:r>
            <w:r>
              <w:rPr>
                <w:rFonts w:ascii="Times New Roman" w:hAnsi="Times New Roman" w:cs="Times New Roman"/>
                <w:bCs/>
                <w:sz w:val="24"/>
                <w:szCs w:val="24"/>
              </w:rPr>
              <w:t xml:space="preserve"> pasiūlytas iš viso tik vienas specialistas, tai už šį parametrą suteikiama 0</w:t>
            </w:r>
            <w:r w:rsidR="00201C4C">
              <w:rPr>
                <w:rFonts w:ascii="Times New Roman" w:hAnsi="Times New Roman" w:cs="Times New Roman"/>
                <w:bCs/>
                <w:sz w:val="24"/>
                <w:szCs w:val="24"/>
              </w:rPr>
              <w:t> </w:t>
            </w:r>
            <w:r>
              <w:rPr>
                <w:rFonts w:ascii="Times New Roman" w:hAnsi="Times New Roman" w:cs="Times New Roman"/>
                <w:bCs/>
                <w:sz w:val="24"/>
                <w:szCs w:val="24"/>
              </w:rPr>
              <w:t>(nulis) balų</w:t>
            </w:r>
          </w:p>
          <w:p w14:paraId="193223D4" w14:textId="77777777" w:rsidR="007F5C0F" w:rsidRPr="008D7B83" w:rsidRDefault="007F5C0F" w:rsidP="005431EB">
            <w:pPr>
              <w:tabs>
                <w:tab w:val="left" w:pos="1026"/>
              </w:tabs>
              <w:spacing w:after="0" w:line="240" w:lineRule="auto"/>
              <w:rPr>
                <w:rFonts w:ascii="Times New Roman" w:hAnsi="Times New Roman" w:cs="Times New Roman"/>
                <w:sz w:val="24"/>
                <w:szCs w:val="24"/>
              </w:rPr>
            </w:pPr>
          </w:p>
        </w:tc>
      </w:tr>
      <w:tr w:rsidR="007F5C0F" w:rsidRPr="0033345F" w14:paraId="392ED51E" w14:textId="77777777" w:rsidTr="005431EB">
        <w:tc>
          <w:tcPr>
            <w:tcW w:w="1052"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14:paraId="7ED87498" w14:textId="77777777" w:rsidR="007F5C0F" w:rsidRPr="008D7B83" w:rsidRDefault="007F5C0F" w:rsidP="005431EB">
            <w:pPr>
              <w:tabs>
                <w:tab w:val="num" w:pos="1280"/>
              </w:tabs>
              <w:spacing w:after="0" w:line="240" w:lineRule="auto"/>
              <w:contextualSpacing/>
              <w:rPr>
                <w:rFonts w:ascii="Times New Roman" w:eastAsia="Times New Roman" w:hAnsi="Times New Roman" w:cs="Times New Roman"/>
                <w:bCs/>
                <w:sz w:val="24"/>
                <w:szCs w:val="24"/>
              </w:rPr>
            </w:pPr>
            <w:r w:rsidRPr="008D7B83">
              <w:rPr>
                <w:rFonts w:ascii="Times New Roman" w:eastAsia="Times New Roman" w:hAnsi="Times New Roman" w:cs="Times New Roman"/>
                <w:bCs/>
                <w:sz w:val="24"/>
                <w:szCs w:val="24"/>
              </w:rPr>
              <w:t>Balai</w:t>
            </w:r>
          </w:p>
        </w:tc>
        <w:tc>
          <w:tcPr>
            <w:tcW w:w="8871" w:type="dxa"/>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FFF" w:themeFill="background1"/>
          </w:tcPr>
          <w:p w14:paraId="50FDF1B7" w14:textId="77777777" w:rsidR="007F5C0F" w:rsidRPr="008D7B83" w:rsidRDefault="007F5C0F" w:rsidP="005431EB">
            <w:pPr>
              <w:tabs>
                <w:tab w:val="num" w:pos="1280"/>
              </w:tabs>
              <w:spacing w:after="0" w:line="240" w:lineRule="auto"/>
              <w:contextualSpacing/>
              <w:rPr>
                <w:rFonts w:ascii="Times New Roman" w:eastAsia="Times New Roman" w:hAnsi="Times New Roman" w:cs="Times New Roman"/>
                <w:bCs/>
                <w:sz w:val="24"/>
                <w:szCs w:val="24"/>
              </w:rPr>
            </w:pPr>
          </w:p>
        </w:tc>
      </w:tr>
      <w:tr w:rsidR="007F5C0F" w:rsidRPr="007334DB" w14:paraId="5CECF111" w14:textId="77777777" w:rsidTr="005431EB">
        <w:tc>
          <w:tcPr>
            <w:tcW w:w="1052"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14:paraId="54B2BF5B" w14:textId="77777777" w:rsidR="007F5C0F" w:rsidRPr="008D7B83" w:rsidRDefault="007F5C0F" w:rsidP="005431EB">
            <w:pPr>
              <w:spacing w:after="0" w:line="240" w:lineRule="auto"/>
              <w:jc w:val="center"/>
              <w:rPr>
                <w:rFonts w:ascii="Times New Roman" w:hAnsi="Times New Roman" w:cs="Times New Roman"/>
                <w:sz w:val="24"/>
                <w:szCs w:val="24"/>
              </w:rPr>
            </w:pPr>
            <w:r w:rsidRPr="008D7B83">
              <w:rPr>
                <w:rFonts w:ascii="Times New Roman" w:hAnsi="Times New Roman" w:cs="Times New Roman"/>
                <w:sz w:val="24"/>
                <w:szCs w:val="24"/>
              </w:rPr>
              <w:t>1</w:t>
            </w:r>
          </w:p>
        </w:tc>
        <w:tc>
          <w:tcPr>
            <w:tcW w:w="8871" w:type="dxa"/>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FFF" w:themeFill="background1"/>
          </w:tcPr>
          <w:p w14:paraId="6863EFA1" w14:textId="1726BFEB" w:rsidR="007F5C0F" w:rsidRPr="008D7B83" w:rsidRDefault="007F5C0F" w:rsidP="005431EB">
            <w:pPr>
              <w:spacing w:after="0" w:line="240" w:lineRule="auto"/>
              <w:jc w:val="both"/>
              <w:rPr>
                <w:rFonts w:ascii="Times New Roman" w:hAnsi="Times New Roman" w:cs="Times New Roman"/>
                <w:sz w:val="24"/>
                <w:szCs w:val="24"/>
              </w:rPr>
            </w:pPr>
            <w:r w:rsidRPr="008D7B83">
              <w:rPr>
                <w:rFonts w:ascii="Times New Roman" w:hAnsi="Times New Roman" w:cs="Times New Roman"/>
                <w:sz w:val="24"/>
                <w:szCs w:val="24"/>
              </w:rPr>
              <w:t>Pasiūlyt</w:t>
            </w:r>
            <w:r>
              <w:rPr>
                <w:rFonts w:ascii="Times New Roman" w:hAnsi="Times New Roman" w:cs="Times New Roman"/>
                <w:sz w:val="24"/>
                <w:szCs w:val="24"/>
              </w:rPr>
              <w:t>as</w:t>
            </w:r>
            <w:r w:rsidRPr="008D7B83">
              <w:rPr>
                <w:rFonts w:ascii="Times New Roman" w:hAnsi="Times New Roman" w:cs="Times New Roman"/>
                <w:sz w:val="24"/>
                <w:szCs w:val="24"/>
              </w:rPr>
              <w:t xml:space="preserve"> </w:t>
            </w:r>
            <w:r>
              <w:rPr>
                <w:rFonts w:ascii="Times New Roman" w:hAnsi="Times New Roman" w:cs="Times New Roman"/>
                <w:sz w:val="24"/>
                <w:szCs w:val="24"/>
              </w:rPr>
              <w:t>vienas</w:t>
            </w:r>
            <w:r w:rsidRPr="008D7B83">
              <w:rPr>
                <w:rFonts w:ascii="Times New Roman" w:hAnsi="Times New Roman" w:cs="Times New Roman"/>
                <w:sz w:val="24"/>
                <w:szCs w:val="24"/>
              </w:rPr>
              <w:t xml:space="preserve"> </w:t>
            </w:r>
            <w:r>
              <w:rPr>
                <w:rFonts w:ascii="Times New Roman" w:hAnsi="Times New Roman" w:cs="Times New Roman"/>
                <w:sz w:val="24"/>
                <w:szCs w:val="24"/>
              </w:rPr>
              <w:t>papildomas specialistas, atitinkantis nurodyt</w:t>
            </w:r>
            <w:r w:rsidR="001154CB">
              <w:rPr>
                <w:rFonts w:ascii="Times New Roman" w:hAnsi="Times New Roman" w:cs="Times New Roman"/>
                <w:sz w:val="24"/>
                <w:szCs w:val="24"/>
              </w:rPr>
              <w:t>us</w:t>
            </w:r>
            <w:r>
              <w:rPr>
                <w:rFonts w:ascii="Times New Roman" w:hAnsi="Times New Roman" w:cs="Times New Roman"/>
                <w:sz w:val="24"/>
                <w:szCs w:val="24"/>
              </w:rPr>
              <w:t xml:space="preserve"> kvalifikacin</w:t>
            </w:r>
            <w:r w:rsidR="001154CB">
              <w:rPr>
                <w:rFonts w:ascii="Times New Roman" w:hAnsi="Times New Roman" w:cs="Times New Roman"/>
                <w:sz w:val="24"/>
                <w:szCs w:val="24"/>
              </w:rPr>
              <w:t>ius</w:t>
            </w:r>
            <w:r>
              <w:rPr>
                <w:rFonts w:ascii="Times New Roman" w:hAnsi="Times New Roman" w:cs="Times New Roman"/>
                <w:sz w:val="24"/>
                <w:szCs w:val="24"/>
              </w:rPr>
              <w:t xml:space="preserve"> reikalavim</w:t>
            </w:r>
            <w:r w:rsidR="001154CB">
              <w:rPr>
                <w:rFonts w:ascii="Times New Roman" w:hAnsi="Times New Roman" w:cs="Times New Roman"/>
                <w:sz w:val="24"/>
                <w:szCs w:val="24"/>
              </w:rPr>
              <w:t>us</w:t>
            </w:r>
            <w:r>
              <w:rPr>
                <w:rFonts w:ascii="Times New Roman" w:hAnsi="Times New Roman" w:cs="Times New Roman"/>
                <w:sz w:val="24"/>
                <w:szCs w:val="24"/>
              </w:rPr>
              <w:t>.</w:t>
            </w:r>
          </w:p>
        </w:tc>
      </w:tr>
      <w:tr w:rsidR="007F5C0F" w:rsidRPr="007334DB" w14:paraId="78A44EF5" w14:textId="77777777" w:rsidTr="005431EB">
        <w:tc>
          <w:tcPr>
            <w:tcW w:w="1052"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14:paraId="08E90381" w14:textId="77777777" w:rsidR="007F5C0F" w:rsidRPr="008D7B83" w:rsidRDefault="007F5C0F" w:rsidP="005431EB">
            <w:pPr>
              <w:spacing w:after="0" w:line="240" w:lineRule="auto"/>
              <w:jc w:val="center"/>
              <w:rPr>
                <w:rFonts w:ascii="Times New Roman" w:hAnsi="Times New Roman" w:cs="Times New Roman"/>
                <w:sz w:val="24"/>
                <w:szCs w:val="24"/>
              </w:rPr>
            </w:pPr>
            <w:r w:rsidRPr="008D7B83">
              <w:rPr>
                <w:rFonts w:ascii="Times New Roman" w:hAnsi="Times New Roman" w:cs="Times New Roman"/>
                <w:sz w:val="24"/>
                <w:szCs w:val="24"/>
              </w:rPr>
              <w:t>2</w:t>
            </w:r>
          </w:p>
        </w:tc>
        <w:tc>
          <w:tcPr>
            <w:tcW w:w="8871" w:type="dxa"/>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FFF" w:themeFill="background1"/>
          </w:tcPr>
          <w:p w14:paraId="6E3815AC" w14:textId="4429EC35" w:rsidR="007F5C0F" w:rsidRPr="008D7B83" w:rsidRDefault="007F5C0F" w:rsidP="005431EB">
            <w:pPr>
              <w:spacing w:after="0" w:line="240" w:lineRule="auto"/>
              <w:jc w:val="both"/>
              <w:rPr>
                <w:rFonts w:ascii="Times New Roman" w:hAnsi="Times New Roman" w:cs="Times New Roman"/>
                <w:sz w:val="24"/>
                <w:szCs w:val="24"/>
              </w:rPr>
            </w:pPr>
            <w:r w:rsidRPr="008D7B83">
              <w:rPr>
                <w:rFonts w:ascii="Times New Roman" w:hAnsi="Times New Roman" w:cs="Times New Roman"/>
                <w:sz w:val="24"/>
                <w:szCs w:val="24"/>
              </w:rPr>
              <w:t>Pasiūlyt</w:t>
            </w:r>
            <w:r>
              <w:rPr>
                <w:rFonts w:ascii="Times New Roman" w:hAnsi="Times New Roman" w:cs="Times New Roman"/>
                <w:sz w:val="24"/>
                <w:szCs w:val="24"/>
              </w:rPr>
              <w:t>i</w:t>
            </w:r>
            <w:r w:rsidRPr="008D7B83">
              <w:rPr>
                <w:rFonts w:ascii="Times New Roman" w:hAnsi="Times New Roman" w:cs="Times New Roman"/>
                <w:sz w:val="24"/>
                <w:szCs w:val="24"/>
              </w:rPr>
              <w:t xml:space="preserve"> </w:t>
            </w:r>
            <w:r>
              <w:rPr>
                <w:rFonts w:ascii="Times New Roman" w:hAnsi="Times New Roman" w:cs="Times New Roman"/>
                <w:sz w:val="24"/>
                <w:szCs w:val="24"/>
              </w:rPr>
              <w:t>du papildomi specialistai, atitinkantys nurodyt</w:t>
            </w:r>
            <w:r w:rsidR="001154CB">
              <w:rPr>
                <w:rFonts w:ascii="Times New Roman" w:hAnsi="Times New Roman" w:cs="Times New Roman"/>
                <w:sz w:val="24"/>
                <w:szCs w:val="24"/>
              </w:rPr>
              <w:t>us</w:t>
            </w:r>
            <w:r>
              <w:rPr>
                <w:rFonts w:ascii="Times New Roman" w:hAnsi="Times New Roman" w:cs="Times New Roman"/>
                <w:sz w:val="24"/>
                <w:szCs w:val="24"/>
              </w:rPr>
              <w:t xml:space="preserve"> kvalifikacin</w:t>
            </w:r>
            <w:r w:rsidR="001154CB">
              <w:rPr>
                <w:rFonts w:ascii="Times New Roman" w:hAnsi="Times New Roman" w:cs="Times New Roman"/>
                <w:sz w:val="24"/>
                <w:szCs w:val="24"/>
              </w:rPr>
              <w:t>ius</w:t>
            </w:r>
            <w:r>
              <w:rPr>
                <w:rFonts w:ascii="Times New Roman" w:hAnsi="Times New Roman" w:cs="Times New Roman"/>
                <w:sz w:val="24"/>
                <w:szCs w:val="24"/>
              </w:rPr>
              <w:t xml:space="preserve"> reikalavim</w:t>
            </w:r>
            <w:r w:rsidR="001154CB">
              <w:rPr>
                <w:rFonts w:ascii="Times New Roman" w:hAnsi="Times New Roman" w:cs="Times New Roman"/>
                <w:sz w:val="24"/>
                <w:szCs w:val="24"/>
              </w:rPr>
              <w:t>us</w:t>
            </w:r>
            <w:r>
              <w:rPr>
                <w:rFonts w:ascii="Times New Roman" w:hAnsi="Times New Roman" w:cs="Times New Roman"/>
                <w:sz w:val="24"/>
                <w:szCs w:val="24"/>
              </w:rPr>
              <w:t>.</w:t>
            </w:r>
          </w:p>
        </w:tc>
      </w:tr>
    </w:tbl>
    <w:p w14:paraId="5276075C" w14:textId="77777777" w:rsidR="007F5C0F" w:rsidRDefault="007F5C0F" w:rsidP="007F5C0F">
      <w:pPr>
        <w:pStyle w:val="ListParagraph"/>
        <w:spacing w:after="0" w:line="240" w:lineRule="auto"/>
        <w:ind w:left="709" w:right="-563"/>
        <w:jc w:val="both"/>
        <w:rPr>
          <w:rFonts w:ascii="Times New Roman" w:hAnsi="Times New Roman" w:cs="Times New Roman"/>
          <w:bCs/>
          <w:sz w:val="24"/>
          <w:szCs w:val="24"/>
        </w:rPr>
      </w:pPr>
    </w:p>
    <w:tbl>
      <w:tblPr>
        <w:tblW w:w="9923" w:type="dxa"/>
        <w:tblInd w:w="-5" w:type="dxa"/>
        <w:tblLayout w:type="fixed"/>
        <w:tblLook w:val="04A0" w:firstRow="1" w:lastRow="0" w:firstColumn="1" w:lastColumn="0" w:noHBand="0" w:noVBand="1"/>
      </w:tblPr>
      <w:tblGrid>
        <w:gridCol w:w="1052"/>
        <w:gridCol w:w="8848"/>
        <w:gridCol w:w="23"/>
      </w:tblGrid>
      <w:tr w:rsidR="007F5C0F" w:rsidRPr="00404484" w14:paraId="7881DFB5" w14:textId="77777777" w:rsidTr="005431EB">
        <w:trPr>
          <w:gridAfter w:val="1"/>
          <w:wAfter w:w="23" w:type="dxa"/>
          <w:trHeight w:val="297"/>
        </w:trPr>
        <w:tc>
          <w:tcPr>
            <w:tcW w:w="99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15054617" w14:textId="77777777" w:rsidR="007F5C0F" w:rsidRPr="00404484" w:rsidRDefault="007F5C0F" w:rsidP="005431EB">
            <w:pPr>
              <w:spacing w:after="0" w:line="240" w:lineRule="auto"/>
              <w:rPr>
                <w:rFonts w:ascii="Times New Roman" w:hAnsi="Times New Roman" w:cs="Times New Roman"/>
                <w:b/>
                <w:sz w:val="24"/>
                <w:szCs w:val="24"/>
              </w:rPr>
            </w:pPr>
            <w:r w:rsidRPr="00404484">
              <w:rPr>
                <w:rFonts w:ascii="Times New Roman" w:hAnsi="Times New Roman" w:cs="Times New Roman"/>
                <w:b/>
                <w:sz w:val="24"/>
                <w:szCs w:val="24"/>
              </w:rPr>
              <w:t xml:space="preserve">3 </w:t>
            </w:r>
            <w:r>
              <w:rPr>
                <w:rFonts w:ascii="Times New Roman" w:hAnsi="Times New Roman" w:cs="Times New Roman"/>
                <w:b/>
                <w:sz w:val="24"/>
                <w:szCs w:val="24"/>
              </w:rPr>
              <w:t>parametras</w:t>
            </w:r>
            <w:r w:rsidRPr="00404484">
              <w:rPr>
                <w:rFonts w:ascii="Times New Roman" w:hAnsi="Times New Roman" w:cs="Times New Roman"/>
                <w:b/>
                <w:sz w:val="24"/>
                <w:szCs w:val="24"/>
              </w:rPr>
              <w:t xml:space="preserve">. </w:t>
            </w:r>
            <w:r w:rsidRPr="00404484">
              <w:rPr>
                <w:rFonts w:ascii="Times New Roman" w:eastAsia="Times New Roman" w:hAnsi="Times New Roman" w:cs="Times New Roman"/>
                <w:b/>
                <w:bCs/>
                <w:sz w:val="24"/>
                <w:szCs w:val="24"/>
              </w:rPr>
              <w:t xml:space="preserve">Siūlomo </w:t>
            </w:r>
            <w:r>
              <w:rPr>
                <w:rFonts w:ascii="Times New Roman" w:eastAsia="Times New Roman" w:hAnsi="Times New Roman" w:cs="Times New Roman"/>
                <w:b/>
                <w:bCs/>
                <w:sz w:val="24"/>
                <w:szCs w:val="24"/>
              </w:rPr>
              <w:t xml:space="preserve">specialisto vadovavimo </w:t>
            </w:r>
            <w:r w:rsidRPr="00404484">
              <w:rPr>
                <w:rFonts w:ascii="Times New Roman" w:eastAsia="Times New Roman" w:hAnsi="Times New Roman" w:cs="Times New Roman"/>
                <w:b/>
                <w:bCs/>
                <w:sz w:val="24"/>
                <w:szCs w:val="24"/>
              </w:rPr>
              <w:t>patirtis</w:t>
            </w:r>
            <w:r w:rsidRPr="00404484">
              <w:rPr>
                <w:rFonts w:ascii="Times New Roman" w:hAnsi="Times New Roman" w:cs="Times New Roman"/>
                <w:b/>
                <w:sz w:val="24"/>
                <w:szCs w:val="24"/>
              </w:rPr>
              <w:t xml:space="preserve"> (P</w:t>
            </w:r>
            <w:r w:rsidRPr="00404484">
              <w:rPr>
                <w:rFonts w:ascii="Times New Roman" w:hAnsi="Times New Roman" w:cs="Times New Roman"/>
                <w:b/>
                <w:sz w:val="24"/>
                <w:szCs w:val="24"/>
                <w:vertAlign w:val="subscript"/>
              </w:rPr>
              <w:t>3</w:t>
            </w:r>
            <w:r w:rsidRPr="00404484">
              <w:rPr>
                <w:rFonts w:ascii="Times New Roman" w:hAnsi="Times New Roman" w:cs="Times New Roman"/>
                <w:b/>
                <w:sz w:val="24"/>
                <w:szCs w:val="24"/>
              </w:rPr>
              <w:t xml:space="preserve">) </w:t>
            </w:r>
          </w:p>
          <w:p w14:paraId="065EA8E4" w14:textId="71AF6667" w:rsidR="007F5C0F" w:rsidRPr="000502AD" w:rsidRDefault="007F5C0F" w:rsidP="005431EB">
            <w:pPr>
              <w:tabs>
                <w:tab w:val="center" w:pos="4153"/>
                <w:tab w:val="right" w:pos="8306"/>
              </w:tabs>
              <w:spacing w:after="0" w:line="240" w:lineRule="auto"/>
              <w:jc w:val="both"/>
              <w:rPr>
                <w:rFonts w:ascii="Times New Roman" w:eastAsia="Times New Roman" w:hAnsi="Times New Roman" w:cs="Times New Roman"/>
                <w:sz w:val="24"/>
                <w:szCs w:val="24"/>
              </w:rPr>
            </w:pPr>
            <w:r w:rsidRPr="000502AD">
              <w:rPr>
                <w:rFonts w:ascii="Times New Roman" w:hAnsi="Times New Roman" w:cs="Times New Roman"/>
                <w:bCs/>
                <w:sz w:val="24"/>
                <w:szCs w:val="24"/>
              </w:rPr>
              <w:t xml:space="preserve">Vertinama </w:t>
            </w:r>
            <w:r w:rsidR="00651C75">
              <w:rPr>
                <w:rFonts w:ascii="Times New Roman" w:hAnsi="Times New Roman" w:cs="Times New Roman"/>
                <w:bCs/>
                <w:sz w:val="24"/>
                <w:szCs w:val="24"/>
              </w:rPr>
              <w:t xml:space="preserve">pagal Techninės specifikacijos reikalavimus </w:t>
            </w:r>
            <w:r w:rsidRPr="000502AD">
              <w:rPr>
                <w:rFonts w:ascii="Times New Roman" w:hAnsi="Times New Roman" w:cs="Times New Roman"/>
                <w:bCs/>
                <w:sz w:val="24"/>
                <w:szCs w:val="24"/>
              </w:rPr>
              <w:t xml:space="preserve">paskirto </w:t>
            </w:r>
            <w:r w:rsidR="008D27AE">
              <w:rPr>
                <w:rFonts w:ascii="Times New Roman" w:hAnsi="Times New Roman" w:cs="Times New Roman"/>
                <w:bCs/>
                <w:sz w:val="24"/>
                <w:szCs w:val="24"/>
              </w:rPr>
              <w:t xml:space="preserve">vadovaujančio </w:t>
            </w:r>
            <w:r w:rsidRPr="000502AD">
              <w:rPr>
                <w:rFonts w:ascii="Times New Roman" w:hAnsi="Times New Roman" w:cs="Times New Roman"/>
                <w:bCs/>
                <w:sz w:val="24"/>
                <w:szCs w:val="24"/>
              </w:rPr>
              <w:t xml:space="preserve">asmens </w:t>
            </w:r>
            <w:r w:rsidR="002443C9">
              <w:rPr>
                <w:rFonts w:ascii="Times New Roman" w:hAnsi="Times New Roman" w:cs="Times New Roman"/>
                <w:bCs/>
                <w:sz w:val="24"/>
                <w:szCs w:val="24"/>
              </w:rPr>
              <w:t xml:space="preserve">ir atsakingo </w:t>
            </w:r>
            <w:r w:rsidRPr="000502AD">
              <w:rPr>
                <w:rFonts w:ascii="Times New Roman" w:hAnsi="Times New Roman" w:cs="Times New Roman"/>
                <w:bCs/>
                <w:sz w:val="24"/>
                <w:szCs w:val="24"/>
              </w:rPr>
              <w:t>už sutartie</w:t>
            </w:r>
            <w:r>
              <w:rPr>
                <w:rFonts w:ascii="Times New Roman" w:hAnsi="Times New Roman" w:cs="Times New Roman"/>
                <w:bCs/>
                <w:sz w:val="24"/>
                <w:szCs w:val="24"/>
              </w:rPr>
              <w:t>s</w:t>
            </w:r>
            <w:r w:rsidRPr="000502AD">
              <w:rPr>
                <w:rFonts w:ascii="Times New Roman" w:hAnsi="Times New Roman" w:cs="Times New Roman"/>
                <w:bCs/>
                <w:sz w:val="24"/>
                <w:szCs w:val="24"/>
              </w:rPr>
              <w:t xml:space="preserve"> vykdymą patirtis </w:t>
            </w:r>
            <w:r>
              <w:rPr>
                <w:rFonts w:ascii="Times New Roman" w:hAnsi="Times New Roman" w:cs="Times New Roman"/>
                <w:bCs/>
                <w:sz w:val="24"/>
                <w:szCs w:val="24"/>
              </w:rPr>
              <w:t xml:space="preserve">per pastaruosius 3 (trejus) metus </w:t>
            </w:r>
            <w:r w:rsidRPr="000502AD">
              <w:rPr>
                <w:rFonts w:ascii="Times New Roman" w:hAnsi="Times New Roman" w:cs="Times New Roman"/>
                <w:b/>
                <w:sz w:val="24"/>
                <w:szCs w:val="24"/>
              </w:rPr>
              <w:t>vadovaujant</w:t>
            </w:r>
            <w:r>
              <w:rPr>
                <w:rFonts w:ascii="Times New Roman" w:hAnsi="Times New Roman" w:cs="Times New Roman"/>
                <w:b/>
                <w:sz w:val="24"/>
                <w:szCs w:val="24"/>
              </w:rPr>
              <w:t xml:space="preserve"> </w:t>
            </w:r>
            <w:r w:rsidRPr="000502AD">
              <w:rPr>
                <w:rFonts w:ascii="Times New Roman" w:hAnsi="Times New Roman" w:cs="Times New Roman"/>
                <w:b/>
                <w:sz w:val="24"/>
                <w:szCs w:val="24"/>
              </w:rPr>
              <w:t>ekspertų/specialistų grupėms rengiant mokslinius</w:t>
            </w:r>
            <w:r w:rsidRPr="000502AD">
              <w:rPr>
                <w:rFonts w:ascii="Times New Roman" w:eastAsia="Times New Roman" w:hAnsi="Times New Roman" w:cs="Times New Roman"/>
                <w:sz w:val="24"/>
                <w:szCs w:val="24"/>
              </w:rPr>
              <w:t xml:space="preserve"> tiriamuosius darbus</w:t>
            </w:r>
            <w:r>
              <w:rPr>
                <w:rFonts w:ascii="Times New Roman" w:eastAsia="Times New Roman" w:hAnsi="Times New Roman" w:cs="Times New Roman"/>
                <w:sz w:val="24"/>
                <w:szCs w:val="24"/>
              </w:rPr>
              <w:t xml:space="preserve"> ir/ar </w:t>
            </w:r>
            <w:r w:rsidRPr="000502AD">
              <w:rPr>
                <w:rFonts w:ascii="Times New Roman" w:eastAsia="Times New Roman" w:hAnsi="Times New Roman" w:cs="Times New Roman"/>
                <w:sz w:val="24"/>
                <w:szCs w:val="24"/>
              </w:rPr>
              <w:t>tyrimus</w:t>
            </w:r>
            <w:r>
              <w:rPr>
                <w:rFonts w:ascii="Times New Roman" w:eastAsia="Times New Roman" w:hAnsi="Times New Roman" w:cs="Times New Roman"/>
                <w:sz w:val="24"/>
                <w:szCs w:val="24"/>
              </w:rPr>
              <w:t xml:space="preserve"> ir/ar</w:t>
            </w:r>
            <w:r w:rsidRPr="000502AD">
              <w:rPr>
                <w:rFonts w:ascii="Times New Roman" w:eastAsia="Times New Roman" w:hAnsi="Times New Roman" w:cs="Times New Roman"/>
                <w:sz w:val="24"/>
                <w:szCs w:val="24"/>
              </w:rPr>
              <w:t xml:space="preserve"> analizes.</w:t>
            </w:r>
          </w:p>
        </w:tc>
      </w:tr>
      <w:tr w:rsidR="007F5C0F" w:rsidRPr="008D7B83" w14:paraId="04B7D907" w14:textId="77777777" w:rsidTr="005431EB">
        <w:tc>
          <w:tcPr>
            <w:tcW w:w="1052"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14:paraId="29701B64" w14:textId="77777777" w:rsidR="007F5C0F" w:rsidRPr="00404484" w:rsidRDefault="007F5C0F" w:rsidP="005431EB">
            <w:pPr>
              <w:tabs>
                <w:tab w:val="num" w:pos="1280"/>
              </w:tabs>
              <w:spacing w:after="0" w:line="240" w:lineRule="auto"/>
              <w:contextualSpacing/>
              <w:rPr>
                <w:rFonts w:ascii="Times New Roman" w:eastAsia="Times New Roman" w:hAnsi="Times New Roman" w:cs="Times New Roman"/>
                <w:bCs/>
                <w:sz w:val="24"/>
                <w:szCs w:val="24"/>
              </w:rPr>
            </w:pPr>
            <w:r w:rsidRPr="00404484">
              <w:rPr>
                <w:rFonts w:ascii="Times New Roman" w:eastAsia="Times New Roman" w:hAnsi="Times New Roman" w:cs="Times New Roman"/>
                <w:bCs/>
                <w:sz w:val="24"/>
                <w:szCs w:val="24"/>
              </w:rPr>
              <w:t>Balai</w:t>
            </w:r>
          </w:p>
        </w:tc>
        <w:tc>
          <w:tcPr>
            <w:tcW w:w="8871" w:type="dxa"/>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FFF" w:themeFill="background1"/>
          </w:tcPr>
          <w:p w14:paraId="4CD78FE3" w14:textId="77777777" w:rsidR="007F5C0F" w:rsidRPr="00404484" w:rsidRDefault="007F5C0F" w:rsidP="005431EB">
            <w:pPr>
              <w:tabs>
                <w:tab w:val="num" w:pos="1280"/>
              </w:tabs>
              <w:spacing w:after="0" w:line="240" w:lineRule="auto"/>
              <w:contextualSpacing/>
              <w:rPr>
                <w:rFonts w:ascii="Times New Roman" w:eastAsia="Times New Roman" w:hAnsi="Times New Roman" w:cs="Times New Roman"/>
                <w:bCs/>
                <w:sz w:val="24"/>
                <w:szCs w:val="24"/>
              </w:rPr>
            </w:pPr>
          </w:p>
        </w:tc>
      </w:tr>
      <w:tr w:rsidR="007F5C0F" w:rsidRPr="008D7B83" w14:paraId="08478703" w14:textId="77777777" w:rsidTr="005431EB">
        <w:tc>
          <w:tcPr>
            <w:tcW w:w="1052"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14:paraId="1C0D81B1" w14:textId="77777777" w:rsidR="007F5C0F" w:rsidRPr="00404484" w:rsidRDefault="007F5C0F" w:rsidP="005431EB">
            <w:pPr>
              <w:spacing w:after="0" w:line="240" w:lineRule="auto"/>
              <w:jc w:val="center"/>
              <w:rPr>
                <w:rFonts w:ascii="Times New Roman" w:hAnsi="Times New Roman" w:cs="Times New Roman"/>
                <w:sz w:val="24"/>
                <w:szCs w:val="24"/>
              </w:rPr>
            </w:pPr>
            <w:r w:rsidRPr="00404484">
              <w:rPr>
                <w:rFonts w:ascii="Times New Roman" w:hAnsi="Times New Roman" w:cs="Times New Roman"/>
                <w:sz w:val="24"/>
                <w:szCs w:val="24"/>
              </w:rPr>
              <w:t>1</w:t>
            </w:r>
          </w:p>
        </w:tc>
        <w:tc>
          <w:tcPr>
            <w:tcW w:w="8871" w:type="dxa"/>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FFF" w:themeFill="background1"/>
          </w:tcPr>
          <w:p w14:paraId="4D3513DB" w14:textId="77777777" w:rsidR="007F5C0F" w:rsidRPr="00404484" w:rsidRDefault="007F5C0F" w:rsidP="005431EB">
            <w:pPr>
              <w:spacing w:after="0" w:line="240" w:lineRule="auto"/>
              <w:jc w:val="both"/>
              <w:rPr>
                <w:rFonts w:ascii="Times New Roman" w:hAnsi="Times New Roman" w:cs="Times New Roman"/>
                <w:sz w:val="24"/>
                <w:szCs w:val="24"/>
              </w:rPr>
            </w:pPr>
            <w:r w:rsidRPr="00404484">
              <w:rPr>
                <w:rFonts w:ascii="Times New Roman" w:hAnsi="Times New Roman" w:cs="Times New Roman"/>
                <w:sz w:val="24"/>
                <w:szCs w:val="24"/>
              </w:rPr>
              <w:t>Pasiūlytas ekspertas atitinka nurodytą kriterijų.</w:t>
            </w:r>
          </w:p>
        </w:tc>
      </w:tr>
    </w:tbl>
    <w:p w14:paraId="3B133862" w14:textId="77777777" w:rsidR="007F5C0F" w:rsidRPr="0041758A" w:rsidRDefault="007F5C0F" w:rsidP="007F5C0F">
      <w:pPr>
        <w:pStyle w:val="ListParagraph"/>
        <w:spacing w:after="0" w:line="240" w:lineRule="auto"/>
        <w:ind w:left="709" w:right="-563"/>
        <w:jc w:val="both"/>
        <w:rPr>
          <w:rFonts w:ascii="Times New Roman" w:hAnsi="Times New Roman" w:cs="Times New Roman"/>
          <w:b/>
          <w:sz w:val="24"/>
          <w:szCs w:val="24"/>
        </w:rPr>
      </w:pPr>
    </w:p>
    <w:p w14:paraId="6B66ED94" w14:textId="77777777" w:rsidR="007F5C0F" w:rsidRDefault="007F5C0F" w:rsidP="007F5C0F">
      <w:pPr>
        <w:tabs>
          <w:tab w:val="left" w:pos="284"/>
          <w:tab w:val="left" w:pos="1134"/>
        </w:tabs>
        <w:spacing w:after="0" w:line="240" w:lineRule="auto"/>
        <w:ind w:right="140" w:firstLine="567"/>
        <w:jc w:val="both"/>
        <w:rPr>
          <w:rFonts w:ascii="Times New Roman" w:hAnsi="Times New Roman" w:cs="Times New Roman"/>
          <w:bCs/>
          <w:sz w:val="24"/>
          <w:szCs w:val="24"/>
        </w:rPr>
      </w:pPr>
      <w:r>
        <w:rPr>
          <w:rFonts w:ascii="Times New Roman" w:eastAsia="Calibri" w:hAnsi="Times New Roman" w:cs="Times New Roman"/>
          <w:sz w:val="24"/>
          <w:szCs w:val="24"/>
        </w:rPr>
        <w:t xml:space="preserve">12. </w:t>
      </w:r>
      <w:r w:rsidRPr="0048799C">
        <w:rPr>
          <w:rFonts w:ascii="Times New Roman" w:eastAsia="Calibri" w:hAnsi="Times New Roman" w:cs="Times New Roman"/>
          <w:b/>
          <w:bCs/>
          <w:sz w:val="24"/>
          <w:szCs w:val="24"/>
        </w:rPr>
        <w:t>Su</w:t>
      </w:r>
      <w:r w:rsidRPr="0048799C">
        <w:rPr>
          <w:rFonts w:ascii="Times New Roman" w:hAnsi="Times New Roman" w:cs="Times New Roman"/>
          <w:b/>
          <w:bCs/>
          <w:sz w:val="24"/>
          <w:szCs w:val="24"/>
        </w:rPr>
        <w:t xml:space="preserve"> </w:t>
      </w:r>
      <w:r w:rsidRPr="0048799C">
        <w:rPr>
          <w:rFonts w:ascii="Times New Roman" w:eastAsia="SimSun" w:hAnsi="Times New Roman" w:cs="Times New Roman"/>
          <w:b/>
          <w:bCs/>
          <w:sz w:val="24"/>
          <w:szCs w:val="24"/>
        </w:rPr>
        <w:t>pasiūlymu</w:t>
      </w:r>
      <w:r w:rsidRPr="000C6805">
        <w:rPr>
          <w:rFonts w:ascii="Times New Roman" w:hAnsi="Times New Roman" w:cs="Times New Roman"/>
          <w:b/>
          <w:bCs/>
          <w:sz w:val="24"/>
          <w:szCs w:val="24"/>
        </w:rPr>
        <w:t xml:space="preserve"> turi</w:t>
      </w:r>
      <w:r>
        <w:rPr>
          <w:rFonts w:ascii="Times New Roman" w:hAnsi="Times New Roman" w:cs="Times New Roman"/>
          <w:b/>
          <w:bCs/>
          <w:sz w:val="24"/>
          <w:szCs w:val="24"/>
        </w:rPr>
        <w:t xml:space="preserve"> būti pateikti dokumentai dėl ekonominio naudingumo balais vertinamų specialistų atitikties reikalavimams. </w:t>
      </w:r>
      <w:r>
        <w:rPr>
          <w:rFonts w:ascii="Times New Roman" w:hAnsi="Times New Roman" w:cs="Times New Roman"/>
          <w:b/>
          <w:bCs/>
          <w:sz w:val="24"/>
          <w:szCs w:val="24"/>
          <w:u w:val="single"/>
        </w:rPr>
        <w:t>Su pasiūlymu nepateikus šių specialistų patirtį pagrindžiančių dokumentų (ar nepateikus dalies dokumentų), šių dokumentų tiekėjai negalės pateikti / patikslinti papildomai.</w:t>
      </w:r>
      <w:r>
        <w:rPr>
          <w:rFonts w:ascii="Times New Roman" w:hAnsi="Times New Roman" w:cs="Times New Roman"/>
          <w:bCs/>
          <w:sz w:val="24"/>
          <w:szCs w:val="24"/>
        </w:rPr>
        <w:t xml:space="preserve"> </w:t>
      </w:r>
    </w:p>
    <w:p w14:paraId="66B528C5" w14:textId="77777777" w:rsidR="007F5C0F" w:rsidRPr="00163F54" w:rsidRDefault="007F5C0F" w:rsidP="007F5C0F">
      <w:pPr>
        <w:pStyle w:val="ListParagraph"/>
        <w:numPr>
          <w:ilvl w:val="0"/>
          <w:numId w:val="27"/>
        </w:numPr>
        <w:tabs>
          <w:tab w:val="left" w:pos="709"/>
          <w:tab w:val="left" w:pos="1080"/>
        </w:tabs>
        <w:spacing w:after="0" w:line="240" w:lineRule="auto"/>
        <w:jc w:val="both"/>
        <w:rPr>
          <w:rFonts w:ascii="Times New Roman" w:hAnsi="Times New Roman" w:cs="Times New Roman"/>
          <w:sz w:val="24"/>
          <w:szCs w:val="24"/>
        </w:rPr>
      </w:pPr>
      <w:r w:rsidRPr="004C69D4">
        <w:rPr>
          <w:rFonts w:ascii="Times New Roman" w:hAnsi="Times New Roman" w:cs="Times New Roman"/>
          <w:sz w:val="24"/>
          <w:szCs w:val="24"/>
        </w:rPr>
        <w:t>Taisyklės</w:t>
      </w:r>
      <w:r w:rsidRPr="004C69D4">
        <w:rPr>
          <w:rFonts w:ascii="Times New Roman" w:eastAsia="SimSun" w:hAnsi="Times New Roman" w:cs="Times New Roman"/>
          <w:sz w:val="24"/>
          <w:szCs w:val="24"/>
        </w:rPr>
        <w:t>,</w:t>
      </w:r>
      <w:r w:rsidRPr="00163F54">
        <w:rPr>
          <w:rFonts w:ascii="Times New Roman" w:eastAsia="SimSun" w:hAnsi="Times New Roman" w:cs="Times New Roman"/>
          <w:sz w:val="24"/>
          <w:szCs w:val="24"/>
        </w:rPr>
        <w:t xml:space="preserve"> jeigu įvyktų reitingavimo paradokso situacija:</w:t>
      </w:r>
    </w:p>
    <w:p w14:paraId="4EE9FDE2" w14:textId="77777777" w:rsidR="007F5C0F" w:rsidRPr="00F41EE6" w:rsidRDefault="007F5C0F" w:rsidP="007F5C0F">
      <w:pPr>
        <w:pStyle w:val="ListParagraph"/>
        <w:numPr>
          <w:ilvl w:val="1"/>
          <w:numId w:val="27"/>
        </w:numPr>
        <w:tabs>
          <w:tab w:val="left" w:pos="851"/>
          <w:tab w:val="left" w:pos="1418"/>
        </w:tabs>
        <w:suppressAutoHyphens w:val="0"/>
        <w:spacing w:after="200" w:line="240" w:lineRule="auto"/>
        <w:ind w:left="0" w:firstLine="720"/>
        <w:jc w:val="both"/>
        <w:rPr>
          <w:rFonts w:ascii="Times New Roman" w:hAnsi="Times New Roman" w:cs="Times New Roman"/>
          <w:sz w:val="24"/>
          <w:szCs w:val="24"/>
        </w:rPr>
      </w:pPr>
      <w:r w:rsidRPr="00F41EE6">
        <w:rPr>
          <w:rFonts w:ascii="Times New Roman" w:hAnsi="Times New Roman" w:cs="Times New Roman"/>
          <w:sz w:val="24"/>
          <w:szCs w:val="24"/>
        </w:rPr>
        <w:t xml:space="preserve">Reitingavimo (taip pat galima sakyti rikiavimo, eiliškumo nustatymo) paradoksas gali pasireikšti santykinėse formulėse. Reitingavimo paradoksas pasireiškia tada, kai pridėjus arba pašalinus vieną pasiūlymą, atskirų pasiūlymų vertinimas pasikeičia ir pasikeičia jų vieta pasiūlymų eilėje. Pavyzdžiui, buvo pateikti 4 pasiūlymai, jie įvertinti ir sudaryta pasiūlymų eilė: 1. Tiekėjas A 2. Tiekėjas B 3. Tiekėjas C 4. Tiekėjas D. Tarkime, paaiškėjo, jog tiekėjas B neturėjo būti įtrauktas į pasiūlymų eilę, kadangi pirkimo vykdytojas padarė klaidą bei netinkamai įvertino šio tiekėjo pasiūlymą. Pirkimo vykdytojas grįžta į pasiūlymų vertinimo etapą, priima sprendimą atmesti tiekėjo B pasiūlymą. Pasiūlymus pakartotinai įvertinus pagal pirkimo dokumentuose nustatytą formulę pasikeičia jų eilės tvarka, tuomet sakoma, jog pasireiškė reitingavimo paradoksas. Jeigu pakartotinai įvertinus pasiūlymus </w:t>
      </w:r>
      <w:r w:rsidRPr="00F41EE6">
        <w:rPr>
          <w:rFonts w:ascii="Times New Roman" w:hAnsi="Times New Roman" w:cs="Times New Roman"/>
          <w:sz w:val="24"/>
          <w:szCs w:val="24"/>
        </w:rPr>
        <w:lastRenderedPageBreak/>
        <w:t xml:space="preserve">eilė pasikeistų taip, kad prieš tai pirmuoju įrašytas tiekėjas A, naujoje eilėje būtų įrašomas jau kitu numeriu - pasireiškė reikšmingas reitingavimo paradoksas. </w:t>
      </w:r>
    </w:p>
    <w:p w14:paraId="01BDABA9" w14:textId="77777777" w:rsidR="007F5C0F" w:rsidRPr="00D173D7" w:rsidRDefault="007F5C0F" w:rsidP="007F5C0F">
      <w:pPr>
        <w:pStyle w:val="ListParagraph"/>
        <w:numPr>
          <w:ilvl w:val="1"/>
          <w:numId w:val="27"/>
        </w:numPr>
        <w:tabs>
          <w:tab w:val="left" w:pos="851"/>
          <w:tab w:val="left" w:pos="1418"/>
        </w:tabs>
        <w:suppressAutoHyphens w:val="0"/>
        <w:spacing w:after="200" w:line="240" w:lineRule="auto"/>
        <w:ind w:left="0" w:firstLine="720"/>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Pr="00F41EE6">
        <w:rPr>
          <w:rFonts w:ascii="Times New Roman" w:hAnsi="Times New Roman" w:cs="Times New Roman"/>
          <w:sz w:val="24"/>
          <w:szCs w:val="24"/>
        </w:rPr>
        <w:t>Perkančioji</w:t>
      </w:r>
      <w:r w:rsidRPr="00D173D7">
        <w:rPr>
          <w:rFonts w:ascii="Times New Roman" w:hAnsi="Times New Roman" w:cs="Times New Roman"/>
          <w:bCs/>
          <w:sz w:val="24"/>
          <w:szCs w:val="24"/>
        </w:rPr>
        <w:t xml:space="preserve"> organizacija nustato privalomą balų perskaičiavimą, jeigu Pirkimo procedūros metu, kai jau būtų apskaičiuoti galutiniai tiekėjų pasiūlymams skiriami balai, įvyktų situacija, kuri lemtų tiekėjų pasikeitimus pasiūlymų eilėje (reitingavimo paradoksas).</w:t>
      </w:r>
      <w:r w:rsidRPr="00D173D7">
        <w:rPr>
          <w:rFonts w:ascii="Times New Roman" w:hAnsi="Times New Roman" w:cs="Times New Roman"/>
          <w:sz w:val="24"/>
          <w:szCs w:val="24"/>
        </w:rPr>
        <w:t xml:space="preserve"> </w:t>
      </w:r>
      <w:r w:rsidRPr="00D173D7">
        <w:rPr>
          <w:rFonts w:ascii="Times New Roman" w:hAnsi="Times New Roman" w:cs="Times New Roman"/>
          <w:bCs/>
          <w:sz w:val="24"/>
          <w:szCs w:val="24"/>
        </w:rPr>
        <w:t>Reitingavimo paradoksas gali susidaryti dėl įvairių priežasčių: pirkime nelikus tiekėjo, pavyzdžiui, atmetus jį dėl neatitikties kvalifikacijos reikalavimams, esant tiekėjo pašalinimo pagrindams, nepatikslinus kvalifikacijos, tiekėjui atsiėmus pasiūlymą, nepateikus reikalaujamų dokumentų pagal EBVPD, atsisakius sudaryti sutartį ir t.t. Tokiu atveju Perkančioji organizacija privalo grįžti į pasiūlymų vertinimo etapą ir perskaičiuoti skiriamus balus</w:t>
      </w:r>
      <w:r w:rsidRPr="00D173D7">
        <w:rPr>
          <w:rFonts w:ascii="Times New Roman" w:hAnsi="Times New Roman" w:cs="Times New Roman"/>
          <w:b/>
          <w:bCs/>
          <w:sz w:val="24"/>
          <w:szCs w:val="24"/>
        </w:rPr>
        <w:t>.</w:t>
      </w:r>
    </w:p>
    <w:p w14:paraId="646F1CBA" w14:textId="77777777" w:rsidR="007F5C0F" w:rsidRDefault="007F5C0F" w:rsidP="007F5C0F">
      <w:pPr>
        <w:pStyle w:val="ListParagraph"/>
        <w:numPr>
          <w:ilvl w:val="0"/>
          <w:numId w:val="27"/>
        </w:numPr>
        <w:tabs>
          <w:tab w:val="left" w:pos="709"/>
          <w:tab w:val="left" w:pos="1080"/>
        </w:tabs>
        <w:spacing w:after="0" w:line="240" w:lineRule="auto"/>
        <w:ind w:left="0" w:firstLine="720"/>
        <w:jc w:val="both"/>
        <w:rPr>
          <w:rFonts w:ascii="Times New Roman" w:hAnsi="Times New Roman" w:cs="Times New Roman"/>
          <w:bCs/>
          <w:sz w:val="24"/>
          <w:szCs w:val="24"/>
        </w:rPr>
      </w:pPr>
      <w:r w:rsidRPr="00F41EE6">
        <w:rPr>
          <w:rFonts w:ascii="Times New Roman" w:hAnsi="Times New Roman" w:cs="Times New Roman"/>
          <w:sz w:val="24"/>
          <w:szCs w:val="24"/>
        </w:rPr>
        <w:t>Jeigu</w:t>
      </w:r>
      <w:r>
        <w:rPr>
          <w:rFonts w:ascii="Times New Roman" w:hAnsi="Times New Roman" w:cs="Times New Roman"/>
          <w:bCs/>
          <w:sz w:val="24"/>
          <w:szCs w:val="24"/>
        </w:rPr>
        <w:t xml:space="preserve"> pirkime dalyvauja tik vienas dalyvis (Pirkimo objekto dalyje dalyvauja tik vienas dalyvis) ekonominio naudingumo balai gali būti neskaičiuojami ir ši pasiūlymų vertinimo stadija praleidžiama.</w:t>
      </w:r>
    </w:p>
    <w:p w14:paraId="45E66A4E" w14:textId="15ADFD77" w:rsidR="00B75B78" w:rsidRDefault="007F5C0F" w:rsidP="007F5C0F">
      <w:pPr>
        <w:pStyle w:val="ListParagraph"/>
        <w:numPr>
          <w:ilvl w:val="0"/>
          <w:numId w:val="27"/>
        </w:numPr>
        <w:tabs>
          <w:tab w:val="left" w:pos="709"/>
          <w:tab w:val="left" w:pos="1080"/>
        </w:tabs>
        <w:spacing w:after="0" w:line="240" w:lineRule="auto"/>
        <w:ind w:left="0" w:firstLine="720"/>
        <w:jc w:val="both"/>
        <w:rPr>
          <w:rFonts w:ascii="Times New Roman" w:hAnsi="Times New Roman" w:cs="Times New Roman"/>
          <w:b/>
          <w:bCs/>
          <w:smallCaps/>
          <w:sz w:val="24"/>
          <w:szCs w:val="24"/>
        </w:rPr>
      </w:pPr>
      <w:r>
        <w:rPr>
          <w:rFonts w:ascii="Times New Roman" w:hAnsi="Times New Roman" w:cs="Times New Roman"/>
          <w:bCs/>
          <w:sz w:val="24"/>
          <w:szCs w:val="24"/>
        </w:rPr>
        <w:t xml:space="preserve">Jeigu Tiekėjo </w:t>
      </w:r>
      <w:r w:rsidRPr="00F41EE6">
        <w:rPr>
          <w:rFonts w:ascii="Times New Roman" w:hAnsi="Times New Roman" w:cs="Times New Roman"/>
          <w:sz w:val="24"/>
          <w:szCs w:val="24"/>
        </w:rPr>
        <w:t>pasiūlymo</w:t>
      </w:r>
      <w:r>
        <w:rPr>
          <w:rFonts w:ascii="Times New Roman" w:hAnsi="Times New Roman" w:cs="Times New Roman"/>
          <w:bCs/>
          <w:sz w:val="24"/>
          <w:szCs w:val="24"/>
        </w:rPr>
        <w:t xml:space="preserve"> kaina viršija Perkančiosios organizacijos Viešajam pirkimui nustatytą ir skelbime apie Pirkimą paviešintą maksimalią Pirkimui skirtų lėšų sumą, Lietuvos Respublikos viešųjų pirkimų įstatymo 45 straipsnio 4 dalies</w:t>
      </w:r>
      <w:r>
        <w:rPr>
          <w:rStyle w:val="FootnoteReference"/>
          <w:rFonts w:ascii="Times New Roman" w:hAnsi="Times New Roman" w:cs="Times New Roman"/>
          <w:bCs/>
          <w:sz w:val="24"/>
          <w:szCs w:val="24"/>
        </w:rPr>
        <w:footnoteReference w:id="4"/>
      </w:r>
      <w:r>
        <w:rPr>
          <w:rFonts w:ascii="Times New Roman" w:hAnsi="Times New Roman" w:cs="Times New Roman"/>
          <w:bCs/>
          <w:sz w:val="24"/>
          <w:szCs w:val="24"/>
        </w:rPr>
        <w:t xml:space="preserve"> nuostatos nebus taikomos, t. y. toks tiekėjo pasiūlymas nebus vertinamas ekonominio naudingumo balais ir bus atmetamas dėl per didelės, Perkančiajai organizacijai nepriimtinos kainos.</w:t>
      </w:r>
      <w:r w:rsidR="00A428FB">
        <w:br w:type="page"/>
      </w:r>
    </w:p>
    <w:p w14:paraId="33890210" w14:textId="01465B8E" w:rsidR="00B75B78" w:rsidRDefault="00A428FB">
      <w:pPr>
        <w:pStyle w:val="Heading2"/>
        <w:spacing w:before="0"/>
        <w:ind w:left="5103"/>
        <w:rPr>
          <w:rFonts w:ascii="Times New Roman" w:hAnsi="Times New Roman" w:cs="Times New Roman"/>
          <w:color w:val="0070C0"/>
          <w:sz w:val="24"/>
          <w:szCs w:val="24"/>
        </w:rPr>
      </w:pPr>
      <w:bookmarkStart w:id="69" w:name="_Toc178170884"/>
      <w:r>
        <w:rPr>
          <w:rFonts w:ascii="Times New Roman" w:hAnsi="Times New Roman" w:cs="Times New Roman"/>
          <w:color w:val="0070C0"/>
          <w:sz w:val="24"/>
          <w:szCs w:val="24"/>
        </w:rPr>
        <w:lastRenderedPageBreak/>
        <w:t>Pirkimo sąlygų 8 priedas „</w:t>
      </w:r>
      <w:r w:rsidR="003301B6">
        <w:rPr>
          <w:rFonts w:ascii="Times New Roman" w:hAnsi="Times New Roman" w:cs="Times New Roman"/>
          <w:color w:val="0070C0"/>
          <w:sz w:val="24"/>
          <w:szCs w:val="24"/>
        </w:rPr>
        <w:t>Pažyma apie siūlom</w:t>
      </w:r>
      <w:r w:rsidR="00EF28E4">
        <w:rPr>
          <w:rFonts w:ascii="Times New Roman" w:hAnsi="Times New Roman" w:cs="Times New Roman"/>
          <w:color w:val="0070C0"/>
          <w:sz w:val="24"/>
          <w:szCs w:val="24"/>
        </w:rPr>
        <w:t>ų</w:t>
      </w:r>
      <w:r w:rsidR="003301B6">
        <w:rPr>
          <w:rFonts w:ascii="Times New Roman" w:hAnsi="Times New Roman" w:cs="Times New Roman"/>
          <w:color w:val="0070C0"/>
          <w:sz w:val="24"/>
          <w:szCs w:val="24"/>
        </w:rPr>
        <w:t xml:space="preserve"> specialist</w:t>
      </w:r>
      <w:r w:rsidR="00EF28E4">
        <w:rPr>
          <w:rFonts w:ascii="Times New Roman" w:hAnsi="Times New Roman" w:cs="Times New Roman"/>
          <w:color w:val="0070C0"/>
          <w:sz w:val="24"/>
          <w:szCs w:val="24"/>
        </w:rPr>
        <w:t>ų</w:t>
      </w:r>
      <w:r w:rsidR="003301B6">
        <w:rPr>
          <w:rFonts w:ascii="Times New Roman" w:hAnsi="Times New Roman" w:cs="Times New Roman"/>
          <w:color w:val="0070C0"/>
          <w:sz w:val="24"/>
          <w:szCs w:val="24"/>
        </w:rPr>
        <w:t xml:space="preserve"> darbinę (profesinę) patirtį</w:t>
      </w:r>
      <w:bookmarkEnd w:id="69"/>
      <w:r w:rsidR="00934EE7">
        <w:rPr>
          <w:rFonts w:ascii="Times New Roman" w:hAnsi="Times New Roman" w:cs="Times New Roman"/>
          <w:color w:val="0070C0"/>
          <w:sz w:val="24"/>
          <w:szCs w:val="24"/>
        </w:rPr>
        <w:t>“</w:t>
      </w:r>
    </w:p>
    <w:p w14:paraId="3B6809AF" w14:textId="40056F3E" w:rsidR="00CE69DA" w:rsidRDefault="00CE69DA" w:rsidP="00CE69DA"/>
    <w:p w14:paraId="45502B0F" w14:textId="7C8702EB" w:rsidR="00A52614" w:rsidRPr="00DE34BE" w:rsidRDefault="00A52614" w:rsidP="00A52614">
      <w:pPr>
        <w:spacing w:after="0" w:line="240" w:lineRule="auto"/>
        <w:rPr>
          <w:rFonts w:ascii="Times New Roman" w:eastAsia="Times New Roman" w:hAnsi="Times New Roman" w:cs="Times New Roman"/>
          <w:bCs/>
          <w:sz w:val="24"/>
          <w:szCs w:val="24"/>
        </w:rPr>
      </w:pPr>
      <w:r w:rsidRPr="00DE34BE">
        <w:rPr>
          <w:rFonts w:ascii="Times New Roman" w:eastAsia="Times New Roman" w:hAnsi="Times New Roman" w:cs="Times New Roman"/>
          <w:bCs/>
          <w:sz w:val="24"/>
          <w:szCs w:val="24"/>
        </w:rPr>
        <w:t>Pateikiam</w:t>
      </w:r>
      <w:r w:rsidR="00DE34BE" w:rsidRPr="00DE34BE">
        <w:rPr>
          <w:rFonts w:ascii="Times New Roman" w:eastAsia="Times New Roman" w:hAnsi="Times New Roman" w:cs="Times New Roman"/>
          <w:bCs/>
          <w:sz w:val="24"/>
          <w:szCs w:val="24"/>
        </w:rPr>
        <w:t>a</w:t>
      </w:r>
      <w:r w:rsidRPr="00DE34BE">
        <w:rPr>
          <w:rFonts w:ascii="Times New Roman" w:eastAsia="Times New Roman" w:hAnsi="Times New Roman" w:cs="Times New Roman"/>
          <w:bCs/>
          <w:sz w:val="24"/>
          <w:szCs w:val="24"/>
        </w:rPr>
        <w:t xml:space="preserve"> atskir</w:t>
      </w:r>
      <w:r w:rsidR="00DE34BE" w:rsidRPr="00DE34BE">
        <w:rPr>
          <w:rFonts w:ascii="Times New Roman" w:eastAsia="Times New Roman" w:hAnsi="Times New Roman" w:cs="Times New Roman"/>
          <w:bCs/>
          <w:sz w:val="24"/>
          <w:szCs w:val="24"/>
        </w:rPr>
        <w:t>u priedu</w:t>
      </w:r>
    </w:p>
    <w:p w14:paraId="6039A6B0" w14:textId="77777777" w:rsidR="00A52614" w:rsidRDefault="00A52614" w:rsidP="00CE69DA">
      <w:pPr>
        <w:spacing w:after="0" w:line="240" w:lineRule="auto"/>
        <w:jc w:val="center"/>
        <w:rPr>
          <w:rFonts w:ascii="Times New Roman" w:eastAsia="Times New Roman" w:hAnsi="Times New Roman" w:cs="Times New Roman"/>
          <w:b/>
          <w:sz w:val="24"/>
          <w:szCs w:val="24"/>
        </w:rPr>
      </w:pPr>
    </w:p>
    <w:p w14:paraId="1A478F3E" w14:textId="67DBD938" w:rsidR="00CE69DA" w:rsidRPr="00844C01" w:rsidRDefault="00CE69DA" w:rsidP="00CE69DA">
      <w:pPr>
        <w:spacing w:after="0" w:line="240" w:lineRule="auto"/>
        <w:jc w:val="both"/>
        <w:rPr>
          <w:rFonts w:ascii="Times New Roman" w:eastAsia="Calibri" w:hAnsi="Times New Roman" w:cs="Times New Roman"/>
          <w:sz w:val="24"/>
          <w:szCs w:val="24"/>
        </w:rPr>
      </w:pPr>
    </w:p>
    <w:p w14:paraId="464EF7F8" w14:textId="77777777" w:rsidR="00CE69DA" w:rsidRPr="00844C01" w:rsidRDefault="00CE69DA" w:rsidP="00CE69DA">
      <w:pPr>
        <w:spacing w:after="0" w:line="240" w:lineRule="auto"/>
        <w:jc w:val="both"/>
        <w:rPr>
          <w:rFonts w:ascii="Times New Roman" w:eastAsia="Calibri" w:hAnsi="Times New Roman" w:cs="Times New Roman"/>
          <w:sz w:val="24"/>
          <w:szCs w:val="24"/>
        </w:rPr>
      </w:pPr>
    </w:p>
    <w:p w14:paraId="5E8BB2A5" w14:textId="77777777" w:rsidR="00CE69DA" w:rsidRPr="00844C01" w:rsidRDefault="00CE69DA" w:rsidP="00CE69DA">
      <w:pPr>
        <w:rPr>
          <w:rFonts w:ascii="Times New Roman" w:eastAsia="Calibri" w:hAnsi="Times New Roman" w:cs="Times New Roman"/>
          <w:sz w:val="24"/>
          <w:szCs w:val="24"/>
        </w:rPr>
      </w:pPr>
      <w:r w:rsidRPr="00844C01">
        <w:rPr>
          <w:rFonts w:ascii="Times New Roman" w:eastAsia="Calibri" w:hAnsi="Times New Roman" w:cs="Times New Roman"/>
          <w:sz w:val="24"/>
          <w:szCs w:val="24"/>
        </w:rPr>
        <w:br w:type="page"/>
      </w:r>
    </w:p>
    <w:p w14:paraId="2FF21096" w14:textId="35CCE2D2" w:rsidR="00B75B78" w:rsidRDefault="00A428FB">
      <w:pPr>
        <w:pStyle w:val="Heading2"/>
        <w:spacing w:before="0"/>
        <w:ind w:left="5103"/>
        <w:rPr>
          <w:rFonts w:ascii="Times New Roman" w:hAnsi="Times New Roman" w:cs="Times New Roman"/>
          <w:color w:val="0070C0"/>
          <w:sz w:val="24"/>
          <w:szCs w:val="24"/>
        </w:rPr>
      </w:pPr>
      <w:bookmarkStart w:id="70" w:name="_Toc178170885"/>
      <w:r>
        <w:rPr>
          <w:rFonts w:ascii="Times New Roman" w:hAnsi="Times New Roman" w:cs="Times New Roman"/>
          <w:color w:val="0070C0"/>
          <w:sz w:val="24"/>
          <w:szCs w:val="24"/>
        </w:rPr>
        <w:lastRenderedPageBreak/>
        <w:t>Pirkimo sąlygų 9 priedas „</w:t>
      </w:r>
      <w:r w:rsidR="003301B6" w:rsidRPr="003301B6">
        <w:rPr>
          <w:rFonts w:ascii="Times New Roman" w:hAnsi="Times New Roman" w:cs="Times New Roman"/>
          <w:color w:val="0070C0"/>
          <w:sz w:val="24"/>
          <w:szCs w:val="24"/>
        </w:rPr>
        <w:t>Tiekėjo deklaracija dėl atitikties Reglamento nuostatoms</w:t>
      </w:r>
      <w:r>
        <w:rPr>
          <w:rFonts w:ascii="Times New Roman" w:hAnsi="Times New Roman" w:cs="Times New Roman"/>
          <w:color w:val="0070C0"/>
          <w:sz w:val="24"/>
          <w:szCs w:val="24"/>
        </w:rPr>
        <w:t>“</w:t>
      </w:r>
      <w:bookmarkEnd w:id="70"/>
    </w:p>
    <w:p w14:paraId="7473193D" w14:textId="77777777" w:rsidR="00B75B78" w:rsidRDefault="00B75B78">
      <w:pPr>
        <w:spacing w:after="0" w:line="240" w:lineRule="auto"/>
        <w:rPr>
          <w:rFonts w:ascii="Times New Roman" w:hAnsi="Times New Roman" w:cs="Times New Roman"/>
          <w:sz w:val="24"/>
          <w:szCs w:val="24"/>
        </w:rPr>
      </w:pPr>
    </w:p>
    <w:p w14:paraId="7958D18C" w14:textId="77777777" w:rsidR="003301B6" w:rsidRDefault="003301B6" w:rsidP="003301B6">
      <w:pPr>
        <w:spacing w:after="0" w:line="240" w:lineRule="auto"/>
        <w:jc w:val="center"/>
        <w:rPr>
          <w:rFonts w:ascii="Times New Roman" w:eastAsia="Times New Roman" w:hAnsi="Times New Roman" w:cs="Times New Roman"/>
          <w:color w:val="000000"/>
          <w:u w:val="single"/>
        </w:rPr>
      </w:pPr>
      <w:r w:rsidRPr="006157AF">
        <w:rPr>
          <w:rFonts w:ascii="Times New Roman" w:eastAsia="Times New Roman" w:hAnsi="Times New Roman" w:cs="Times New Roman"/>
          <w:color w:val="000000"/>
          <w:u w:val="single"/>
        </w:rPr>
        <w:t>___________________________________</w:t>
      </w:r>
    </w:p>
    <w:p w14:paraId="5F6BE151" w14:textId="77777777" w:rsidR="003301B6" w:rsidRPr="006157AF" w:rsidRDefault="003301B6" w:rsidP="003301B6">
      <w:pPr>
        <w:spacing w:after="0" w:line="240" w:lineRule="auto"/>
        <w:jc w:val="center"/>
        <w:rPr>
          <w:rFonts w:ascii="Times New Roman" w:eastAsia="Times New Roman" w:hAnsi="Times New Roman" w:cs="Times New Roman"/>
          <w:u w:val="single"/>
        </w:rPr>
      </w:pPr>
    </w:p>
    <w:p w14:paraId="48AFCB33" w14:textId="77777777" w:rsidR="003301B6" w:rsidRPr="006157AF" w:rsidRDefault="003301B6" w:rsidP="003301B6">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 (</w:t>
      </w:r>
      <w:r>
        <w:rPr>
          <w:rFonts w:ascii="Times New Roman" w:eastAsia="Times New Roman" w:hAnsi="Times New Roman" w:cs="Times New Roman"/>
          <w:color w:val="000000"/>
          <w:sz w:val="18"/>
          <w:szCs w:val="18"/>
        </w:rPr>
        <w:t>T</w:t>
      </w:r>
      <w:r w:rsidRPr="006157AF">
        <w:rPr>
          <w:rFonts w:ascii="Times New Roman" w:eastAsia="Times New Roman" w:hAnsi="Times New Roman" w:cs="Times New Roman"/>
          <w:color w:val="000000"/>
          <w:sz w:val="18"/>
          <w:szCs w:val="18"/>
        </w:rPr>
        <w:t>iekėjo/sub</w:t>
      </w:r>
      <w:r>
        <w:rPr>
          <w:rFonts w:ascii="Times New Roman" w:eastAsia="Times New Roman" w:hAnsi="Times New Roman" w:cs="Times New Roman"/>
          <w:color w:val="000000"/>
          <w:sz w:val="18"/>
          <w:szCs w:val="18"/>
        </w:rPr>
        <w:t xml:space="preserve">tiekėjo </w:t>
      </w:r>
      <w:r w:rsidRPr="006157AF">
        <w:rPr>
          <w:rFonts w:ascii="Times New Roman" w:eastAsia="Times New Roman" w:hAnsi="Times New Roman" w:cs="Times New Roman"/>
          <w:color w:val="000000"/>
          <w:sz w:val="18"/>
          <w:szCs w:val="18"/>
        </w:rPr>
        <w:t>pavadinimas)</w:t>
      </w:r>
    </w:p>
    <w:p w14:paraId="1B133726" w14:textId="77777777" w:rsidR="003301B6" w:rsidRPr="006157AF" w:rsidRDefault="003301B6" w:rsidP="003301B6">
      <w:pPr>
        <w:spacing w:after="0" w:line="240" w:lineRule="auto"/>
        <w:rPr>
          <w:rFonts w:ascii="Times New Roman" w:eastAsia="Times New Roman" w:hAnsi="Times New Roman" w:cs="Times New Roman"/>
        </w:rPr>
      </w:pPr>
    </w:p>
    <w:p w14:paraId="4B377B8E" w14:textId="77777777" w:rsidR="003301B6" w:rsidRPr="006157AF" w:rsidRDefault="003301B6" w:rsidP="003301B6">
      <w:pPr>
        <w:spacing w:after="0" w:line="240" w:lineRule="auto"/>
        <w:rPr>
          <w:rFonts w:ascii="Times New Roman" w:eastAsia="Times New Roman" w:hAnsi="Times New Roman" w:cs="Times New Roman"/>
        </w:rPr>
      </w:pPr>
    </w:p>
    <w:p w14:paraId="2A8BCCC1" w14:textId="77777777" w:rsidR="003301B6" w:rsidRPr="006157AF" w:rsidRDefault="003301B6" w:rsidP="003301B6">
      <w:pPr>
        <w:spacing w:after="0" w:line="240" w:lineRule="auto"/>
        <w:rPr>
          <w:rFonts w:ascii="Times New Roman" w:eastAsia="Times New Roman" w:hAnsi="Times New Roman" w:cs="Times New Roman"/>
          <w:color w:val="000000"/>
        </w:rPr>
      </w:pPr>
      <w:r w:rsidRPr="006157AF">
        <w:rPr>
          <w:rFonts w:ascii="Times New Roman" w:eastAsia="Times New Roman" w:hAnsi="Times New Roman" w:cs="Times New Roman"/>
          <w:color w:val="000000"/>
        </w:rPr>
        <w:t>___________________________________</w:t>
      </w:r>
    </w:p>
    <w:p w14:paraId="503ADD9B" w14:textId="77777777" w:rsidR="003301B6" w:rsidRPr="006157AF" w:rsidRDefault="003301B6" w:rsidP="003301B6">
      <w:pPr>
        <w:spacing w:after="0" w:line="240" w:lineRule="auto"/>
        <w:rPr>
          <w:rFonts w:ascii="Times New Roman" w:eastAsia="Times New Roman" w:hAnsi="Times New Roman" w:cs="Times New Roman"/>
          <w:color w:val="000000"/>
          <w:sz w:val="18"/>
          <w:szCs w:val="18"/>
        </w:rPr>
      </w:pPr>
      <w:r w:rsidRPr="006157AF">
        <w:rPr>
          <w:rFonts w:ascii="Times New Roman" w:eastAsia="Times New Roman" w:hAnsi="Times New Roman" w:cs="Times New Roman"/>
          <w:color w:val="000000"/>
          <w:sz w:val="18"/>
          <w:szCs w:val="18"/>
        </w:rPr>
        <w:t xml:space="preserve"> (Pirkimo vykdytojo pavadinimas)</w:t>
      </w:r>
    </w:p>
    <w:p w14:paraId="7D5466CF" w14:textId="77777777" w:rsidR="003301B6" w:rsidRPr="006157AF" w:rsidRDefault="003301B6" w:rsidP="003301B6">
      <w:pPr>
        <w:spacing w:after="0" w:line="240" w:lineRule="auto"/>
        <w:jc w:val="center"/>
        <w:rPr>
          <w:rFonts w:ascii="Times New Roman" w:eastAsia="Times New Roman" w:hAnsi="Times New Roman" w:cs="Times New Roman"/>
          <w:b/>
          <w:bCs/>
          <w:smallCaps/>
          <w:color w:val="000000"/>
          <w:sz w:val="24"/>
          <w:szCs w:val="24"/>
        </w:rPr>
      </w:pPr>
    </w:p>
    <w:p w14:paraId="29F91BCC" w14:textId="77777777" w:rsidR="003301B6" w:rsidRPr="006157AF" w:rsidRDefault="003301B6" w:rsidP="003301B6">
      <w:pPr>
        <w:spacing w:after="0" w:line="240" w:lineRule="auto"/>
        <w:jc w:val="center"/>
        <w:rPr>
          <w:rFonts w:ascii="Times New Roman" w:eastAsia="Times New Roman" w:hAnsi="Times New Roman" w:cs="Times New Roman"/>
          <w:b/>
          <w:bCs/>
          <w:smallCaps/>
          <w:color w:val="000000"/>
          <w:sz w:val="24"/>
          <w:szCs w:val="24"/>
        </w:rPr>
      </w:pPr>
    </w:p>
    <w:p w14:paraId="54AC19AE" w14:textId="04F3CD51" w:rsidR="003301B6" w:rsidRPr="006157AF" w:rsidRDefault="003301B6" w:rsidP="003301B6">
      <w:pPr>
        <w:spacing w:after="0" w:line="240" w:lineRule="auto"/>
        <w:jc w:val="center"/>
        <w:rPr>
          <w:rFonts w:ascii="Times New Roman" w:eastAsia="Times New Roman" w:hAnsi="Times New Roman" w:cs="Times New Roman"/>
          <w:sz w:val="24"/>
          <w:szCs w:val="24"/>
        </w:rPr>
      </w:pPr>
      <w:r w:rsidRPr="006157AF">
        <w:rPr>
          <w:rFonts w:ascii="Times New Roman" w:eastAsia="Times New Roman" w:hAnsi="Times New Roman" w:cs="Times New Roman"/>
          <w:b/>
          <w:bCs/>
          <w:smallCaps/>
          <w:color w:val="000000"/>
          <w:sz w:val="24"/>
          <w:szCs w:val="24"/>
        </w:rPr>
        <w:t>TIEKĖJO</w:t>
      </w:r>
      <w:r w:rsidR="00B272C9">
        <w:rPr>
          <w:rFonts w:ascii="Times New Roman" w:eastAsia="Times New Roman" w:hAnsi="Times New Roman" w:cs="Times New Roman"/>
          <w:b/>
          <w:bCs/>
          <w:smallCaps/>
          <w:color w:val="000000"/>
          <w:sz w:val="24"/>
          <w:szCs w:val="24"/>
        </w:rPr>
        <w:t xml:space="preserve"> </w:t>
      </w:r>
      <w:r w:rsidRPr="006157AF">
        <w:rPr>
          <w:rFonts w:ascii="Times New Roman" w:eastAsia="Times New Roman" w:hAnsi="Times New Roman" w:cs="Times New Roman"/>
          <w:b/>
          <w:bCs/>
          <w:smallCaps/>
          <w:color w:val="000000"/>
          <w:sz w:val="24"/>
          <w:szCs w:val="24"/>
        </w:rPr>
        <w:t>DEKLARACIJA</w:t>
      </w:r>
    </w:p>
    <w:p w14:paraId="6962075E" w14:textId="77777777" w:rsidR="003301B6" w:rsidRPr="006157AF" w:rsidRDefault="003301B6" w:rsidP="003301B6">
      <w:pPr>
        <w:shd w:val="clear" w:color="auto" w:fill="FFFFFF"/>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rPr>
        <w:t> </w:t>
      </w:r>
    </w:p>
    <w:p w14:paraId="70C19536" w14:textId="77777777" w:rsidR="003301B6" w:rsidRPr="006157AF" w:rsidRDefault="003301B6" w:rsidP="003301B6">
      <w:pPr>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color w:val="000000"/>
        </w:rPr>
        <w:t>__________________</w:t>
      </w:r>
    </w:p>
    <w:p w14:paraId="4D862051" w14:textId="77777777" w:rsidR="003301B6" w:rsidRPr="006157AF" w:rsidRDefault="003301B6" w:rsidP="003301B6">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(Data)</w:t>
      </w:r>
    </w:p>
    <w:p w14:paraId="2D92AC40" w14:textId="77777777" w:rsidR="003301B6" w:rsidRPr="006157AF" w:rsidRDefault="003301B6" w:rsidP="003301B6">
      <w:pPr>
        <w:spacing w:after="0" w:line="240" w:lineRule="auto"/>
        <w:rPr>
          <w:rFonts w:ascii="Times New Roman" w:eastAsia="Times New Roman" w:hAnsi="Times New Roman" w:cs="Times New Roman"/>
        </w:rPr>
      </w:pPr>
    </w:p>
    <w:p w14:paraId="6EE6F182" w14:textId="41BBB56A" w:rsidR="003301B6" w:rsidRPr="006157AF" w:rsidRDefault="003301B6" w:rsidP="003301B6">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Patvirtinu, kad mano atstovaujamo tiekėjo</w:t>
      </w:r>
      <w:r w:rsidR="00CD509A">
        <w:rPr>
          <w:rFonts w:ascii="Times New Roman" w:eastAsia="Times New Roman" w:hAnsi="Times New Roman" w:cs="Times New Roman"/>
          <w:color w:val="000000"/>
          <w:sz w:val="24"/>
          <w:szCs w:val="24"/>
        </w:rPr>
        <w:t xml:space="preserve"> </w:t>
      </w:r>
      <w:r w:rsidRPr="006157AF">
        <w:rPr>
          <w:rFonts w:ascii="Times New Roman" w:eastAsia="Times New Roman" w:hAnsi="Times New Roman" w:cs="Times New Roman"/>
          <w:color w:val="000000"/>
          <w:sz w:val="24"/>
          <w:szCs w:val="24"/>
        </w:rPr>
        <w:t>sudėtyje nėra Rusijos dalyvavimo, viršijančio 2014 m. liepos 31 d. Tarybos reglamento (ES) Nr. 833/2014 dėl ribojamųjų priemonių atsižvelgiant į Rusijos veiksmus, kuriais destabilizuojama padėtis Ukrainoje, su visais pakeitimais,</w:t>
      </w:r>
      <w:r w:rsidRPr="00190FC2">
        <w:rPr>
          <w:rFonts w:ascii="Arial" w:eastAsia="Times New Roman" w:hAnsi="Arial" w:cs="Arial"/>
          <w:color w:val="000000"/>
        </w:rPr>
        <w:t xml:space="preserve"> </w:t>
      </w:r>
      <w:r w:rsidRPr="00190FC2">
        <w:rPr>
          <w:rFonts w:ascii="Times New Roman" w:eastAsia="Times New Roman" w:hAnsi="Times New Roman" w:cs="Times New Roman"/>
          <w:color w:val="000000"/>
          <w:sz w:val="24"/>
          <w:szCs w:val="24"/>
        </w:rPr>
        <w:t>nustatytas ribas</w:t>
      </w:r>
      <w:r w:rsidRPr="006157AF">
        <w:rPr>
          <w:rFonts w:ascii="Times New Roman" w:eastAsia="Times New Roman" w:hAnsi="Times New Roman" w:cs="Times New Roman"/>
          <w:color w:val="000000"/>
          <w:sz w:val="24"/>
          <w:szCs w:val="24"/>
        </w:rPr>
        <w:t xml:space="preserve"> t.y.:</w:t>
      </w:r>
    </w:p>
    <w:p w14:paraId="2CCBF566" w14:textId="569967B9" w:rsidR="003301B6" w:rsidRPr="006157AF" w:rsidRDefault="003301B6" w:rsidP="003301B6">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(a) mano atstovaujamas </w:t>
      </w:r>
      <w:r w:rsidRPr="006157AF">
        <w:rPr>
          <w:rFonts w:ascii="Times New Roman" w:eastAsia="Times New Roman" w:hAnsi="Times New Roman" w:cs="Times New Roman"/>
          <w:color w:val="000000"/>
          <w:sz w:val="24"/>
          <w:szCs w:val="24"/>
        </w:rPr>
        <w:t>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2792168F" w14:textId="0BC20EB2" w:rsidR="003301B6" w:rsidRPr="006157AF" w:rsidRDefault="003301B6" w:rsidP="003301B6">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(b) mano atstovaujamas </w:t>
      </w:r>
      <w:r w:rsidRPr="006157AF">
        <w:rPr>
          <w:rFonts w:ascii="Times New Roman" w:eastAsia="Times New Roman" w:hAnsi="Times New Roman" w:cs="Times New Roman"/>
          <w:color w:val="000000"/>
          <w:sz w:val="24"/>
          <w:szCs w:val="24"/>
        </w:rPr>
        <w:t>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2A7830E3" w14:textId="77777777" w:rsidR="003301B6" w:rsidRPr="006157AF" w:rsidRDefault="003301B6" w:rsidP="003301B6">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5FF82C23" w14:textId="77777777" w:rsidR="003301B6" w:rsidRPr="006157AF" w:rsidRDefault="003301B6" w:rsidP="003301B6">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4EC212FB" w14:textId="77777777" w:rsidR="003301B6" w:rsidRPr="006157AF" w:rsidRDefault="003301B6" w:rsidP="003301B6">
      <w:pPr>
        <w:spacing w:after="0" w:line="240" w:lineRule="auto"/>
        <w:jc w:val="both"/>
        <w:rPr>
          <w:rStyle w:val="normaltextrun"/>
          <w:rFonts w:ascii="Times New Roman" w:hAnsi="Times New Roman" w:cs="Times New Roman"/>
          <w:color w:val="000000"/>
          <w:sz w:val="24"/>
          <w:szCs w:val="24"/>
          <w:shd w:val="clear" w:color="auto" w:fill="FFFFFF"/>
        </w:rPr>
      </w:pPr>
      <w:r w:rsidRPr="006157AF">
        <w:rPr>
          <w:rFonts w:ascii="Times New Roman" w:eastAsia="Times New Roman" w:hAnsi="Times New Roman" w:cs="Times New Roman"/>
          <w:color w:val="000000"/>
          <w:sz w:val="24"/>
          <w:szCs w:val="24"/>
        </w:rPr>
        <w:t>Patvirtinu, kad tiekėjui/</w:t>
      </w:r>
      <w:r>
        <w:rPr>
          <w:rFonts w:ascii="Times New Roman" w:eastAsia="Times New Roman" w:hAnsi="Times New Roman" w:cs="Times New Roman"/>
          <w:color w:val="000000"/>
          <w:sz w:val="24"/>
          <w:szCs w:val="24"/>
        </w:rPr>
        <w:t>subtiekėjui</w:t>
      </w:r>
      <w:r w:rsidRPr="006157AF">
        <w:rPr>
          <w:rFonts w:ascii="Times New Roman" w:eastAsia="Times New Roman" w:hAnsi="Times New Roman" w:cs="Times New Roman"/>
          <w:color w:val="000000"/>
          <w:sz w:val="24"/>
          <w:szCs w:val="24"/>
        </w:rPr>
        <w:t xml:space="preserve"> kuriuos esu pasitelkęs ar pasitelksiu ateityje, </w:t>
      </w:r>
      <w:r w:rsidRPr="006157AF">
        <w:rPr>
          <w:rFonts w:ascii="Times New Roman" w:hAnsi="Times New Roman" w:cs="Times New Roman"/>
          <w:sz w:val="24"/>
          <w:szCs w:val="24"/>
        </w:rPr>
        <w:t xml:space="preserve">ūkio subjektams, kurių pajėgumais remiuosi ar (ir) remsiuosi, prekių (ir jų sudedamųjų dalių) gamintojams </w:t>
      </w:r>
      <w:r w:rsidRPr="006157AF">
        <w:rPr>
          <w:rFonts w:ascii="Times New Roman" w:eastAsia="Times New Roman" w:hAnsi="Times New Roman" w:cs="Times New Roman"/>
          <w:color w:val="000000"/>
          <w:sz w:val="24"/>
          <w:szCs w:val="24"/>
        </w:rPr>
        <w:t>netaikomos</w:t>
      </w:r>
      <w:r w:rsidRPr="006157AF">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065EFFFA" w14:textId="77777777" w:rsidR="003301B6" w:rsidRPr="006157AF" w:rsidRDefault="003301B6" w:rsidP="003301B6">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058ED6AA" w14:textId="77777777" w:rsidR="003301B6" w:rsidRPr="006157AF" w:rsidRDefault="003301B6" w:rsidP="003301B6">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3301B6" w:rsidRPr="006157AF" w14:paraId="209A8DE1" w14:textId="77777777" w:rsidTr="002D3743">
        <w:trPr>
          <w:jc w:val="center"/>
        </w:trPr>
        <w:tc>
          <w:tcPr>
            <w:tcW w:w="0" w:type="auto"/>
            <w:gridSpan w:val="6"/>
            <w:tcMar>
              <w:top w:w="0" w:type="dxa"/>
              <w:left w:w="108" w:type="dxa"/>
              <w:bottom w:w="0" w:type="dxa"/>
              <w:right w:w="108" w:type="dxa"/>
            </w:tcMar>
            <w:hideMark/>
          </w:tcPr>
          <w:p w14:paraId="53CDFE1D" w14:textId="77777777" w:rsidR="003301B6" w:rsidRPr="006157AF" w:rsidRDefault="003301B6" w:rsidP="002D3743">
            <w:pPr>
              <w:tabs>
                <w:tab w:val="left" w:pos="284"/>
                <w:tab w:val="left" w:pos="426"/>
              </w:tabs>
              <w:spacing w:after="150" w:line="240" w:lineRule="auto"/>
              <w:jc w:val="both"/>
              <w:rPr>
                <w:rFonts w:ascii="Times New Roman" w:eastAsia="Times New Roman" w:hAnsi="Times New Roman" w:cs="Times New Roman"/>
                <w:color w:val="000000"/>
              </w:rPr>
            </w:pPr>
          </w:p>
        </w:tc>
      </w:tr>
      <w:tr w:rsidR="003301B6" w:rsidRPr="006157AF" w14:paraId="68548A36" w14:textId="77777777" w:rsidTr="002D3743">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6441C76E" w14:textId="77777777" w:rsidR="003301B6" w:rsidRPr="006157AF" w:rsidRDefault="003301B6" w:rsidP="002D3743">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4A8CA6DE" w14:textId="77777777" w:rsidR="003301B6" w:rsidRPr="006157AF" w:rsidRDefault="003301B6" w:rsidP="002D3743">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10EA7FAC" w14:textId="77777777" w:rsidR="003301B6" w:rsidRPr="006157AF" w:rsidRDefault="003301B6" w:rsidP="002D3743">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0F30A7FA" w14:textId="77777777" w:rsidR="003301B6" w:rsidRPr="006157AF" w:rsidRDefault="003301B6" w:rsidP="002D3743">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58A8E807" w14:textId="77777777" w:rsidR="003301B6" w:rsidRPr="006157AF" w:rsidRDefault="003301B6" w:rsidP="002D3743">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62DA35F3" w14:textId="77777777" w:rsidR="003301B6" w:rsidRPr="006157AF" w:rsidRDefault="003301B6" w:rsidP="002D3743">
            <w:pPr>
              <w:spacing w:after="0" w:line="240" w:lineRule="auto"/>
              <w:rPr>
                <w:rFonts w:ascii="Times New Roman" w:eastAsia="Times New Roman" w:hAnsi="Times New Roman" w:cs="Times New Roman"/>
              </w:rPr>
            </w:pPr>
          </w:p>
        </w:tc>
      </w:tr>
      <w:tr w:rsidR="003301B6" w:rsidRPr="006157AF" w14:paraId="4B1D49A3" w14:textId="77777777" w:rsidTr="002D3743">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0E4718C8" w14:textId="77777777" w:rsidR="003301B6" w:rsidRPr="006157AF" w:rsidRDefault="003301B6" w:rsidP="002D3743">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588E57FE" w14:textId="77777777" w:rsidR="003301B6" w:rsidRPr="006157AF" w:rsidRDefault="003301B6" w:rsidP="002D3743">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7D292F9" w14:textId="77777777" w:rsidR="003301B6" w:rsidRPr="006157AF" w:rsidRDefault="003301B6" w:rsidP="002D3743">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145D4349" w14:textId="77777777" w:rsidR="003301B6" w:rsidRPr="006157AF" w:rsidRDefault="003301B6" w:rsidP="002D3743">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58EAFF6A" w14:textId="77777777" w:rsidR="003301B6" w:rsidRPr="006157AF" w:rsidRDefault="003301B6" w:rsidP="002D3743">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4A5572AE" w14:textId="77777777" w:rsidR="003301B6" w:rsidRPr="006157AF" w:rsidRDefault="003301B6" w:rsidP="002D3743">
            <w:pPr>
              <w:spacing w:after="0" w:line="240" w:lineRule="auto"/>
              <w:rPr>
                <w:rFonts w:ascii="Times New Roman" w:eastAsia="Times New Roman" w:hAnsi="Times New Roman" w:cs="Times New Roman"/>
                <w:sz w:val="18"/>
                <w:szCs w:val="18"/>
              </w:rPr>
            </w:pPr>
          </w:p>
        </w:tc>
      </w:tr>
    </w:tbl>
    <w:p w14:paraId="6975C7F0" w14:textId="2B7A6699" w:rsidR="00B75B78" w:rsidRDefault="00B75B78">
      <w:pPr>
        <w:spacing w:after="0" w:line="240" w:lineRule="auto"/>
        <w:jc w:val="center"/>
        <w:rPr>
          <w:rFonts w:ascii="Times New Roman" w:hAnsi="Times New Roman" w:cs="Times New Roman"/>
          <w:b/>
          <w:sz w:val="24"/>
          <w:szCs w:val="24"/>
        </w:rPr>
      </w:pPr>
    </w:p>
    <w:p w14:paraId="11BEC072" w14:textId="63025286" w:rsidR="003301B6" w:rsidRDefault="003301B6">
      <w:pPr>
        <w:spacing w:after="0" w:line="240" w:lineRule="auto"/>
        <w:jc w:val="center"/>
        <w:rPr>
          <w:rFonts w:ascii="Times New Roman" w:hAnsi="Times New Roman" w:cs="Times New Roman"/>
          <w:b/>
          <w:sz w:val="24"/>
          <w:szCs w:val="24"/>
        </w:rPr>
      </w:pPr>
    </w:p>
    <w:p w14:paraId="6B24D2D1" w14:textId="3E1D0845" w:rsidR="003301B6" w:rsidRDefault="003301B6">
      <w:pPr>
        <w:spacing w:after="0" w:line="240" w:lineRule="auto"/>
        <w:jc w:val="center"/>
        <w:rPr>
          <w:rFonts w:ascii="Times New Roman" w:hAnsi="Times New Roman" w:cs="Times New Roman"/>
          <w:b/>
          <w:sz w:val="24"/>
          <w:szCs w:val="24"/>
        </w:rPr>
      </w:pPr>
    </w:p>
    <w:p w14:paraId="7AD324D1" w14:textId="77777777" w:rsidR="003301B6" w:rsidRDefault="003301B6">
      <w:pPr>
        <w:spacing w:after="0" w:line="240" w:lineRule="auto"/>
        <w:jc w:val="center"/>
        <w:rPr>
          <w:rFonts w:ascii="Times New Roman" w:hAnsi="Times New Roman" w:cs="Times New Roman"/>
          <w:b/>
          <w:sz w:val="24"/>
          <w:szCs w:val="24"/>
        </w:rPr>
      </w:pPr>
    </w:p>
    <w:p w14:paraId="4968205E" w14:textId="77777777" w:rsidR="003301B6" w:rsidRDefault="003301B6">
      <w:pPr>
        <w:spacing w:after="0" w:line="240" w:lineRule="auto"/>
        <w:jc w:val="center"/>
        <w:rPr>
          <w:rFonts w:ascii="Times New Roman" w:hAnsi="Times New Roman" w:cs="Times New Roman"/>
          <w:b/>
          <w:sz w:val="24"/>
          <w:szCs w:val="24"/>
        </w:rPr>
      </w:pPr>
    </w:p>
    <w:p w14:paraId="0F230781" w14:textId="77777777" w:rsidR="00B75B78" w:rsidRDefault="00A428FB">
      <w:pPr>
        <w:pStyle w:val="Heading2"/>
        <w:spacing w:before="0"/>
        <w:ind w:left="5103"/>
        <w:rPr>
          <w:rFonts w:ascii="Times New Roman" w:hAnsi="Times New Roman" w:cs="Times New Roman"/>
          <w:color w:val="0070C0"/>
          <w:sz w:val="24"/>
          <w:szCs w:val="24"/>
        </w:rPr>
      </w:pPr>
      <w:bookmarkStart w:id="71" w:name="_Ref39674283"/>
      <w:bookmarkStart w:id="72" w:name="_Ref39673580"/>
      <w:bookmarkStart w:id="73" w:name="_Ref39586171"/>
      <w:bookmarkStart w:id="74" w:name="_Toc178170886"/>
      <w:r>
        <w:rPr>
          <w:rFonts w:ascii="Times New Roman" w:hAnsi="Times New Roman" w:cs="Times New Roman"/>
          <w:color w:val="0070C0"/>
          <w:sz w:val="24"/>
          <w:szCs w:val="24"/>
        </w:rPr>
        <w:lastRenderedPageBreak/>
        <w:t>Pirkimo sąlygų 10 priedas „Sutarties projektas“</w:t>
      </w:r>
      <w:bookmarkEnd w:id="71"/>
      <w:bookmarkEnd w:id="72"/>
      <w:bookmarkEnd w:id="73"/>
      <w:bookmarkEnd w:id="74"/>
    </w:p>
    <w:p w14:paraId="4DE3A146" w14:textId="77777777" w:rsidR="00B75B78" w:rsidRDefault="00B75B78">
      <w:pPr>
        <w:spacing w:after="0" w:line="240" w:lineRule="auto"/>
        <w:rPr>
          <w:rFonts w:ascii="Times New Roman" w:hAnsi="Times New Roman" w:cs="Times New Roman"/>
          <w:sz w:val="24"/>
          <w:szCs w:val="24"/>
        </w:rPr>
      </w:pPr>
    </w:p>
    <w:p w14:paraId="4CE54F0C" w14:textId="77777777" w:rsidR="00A428FB" w:rsidRDefault="00A428FB">
      <w:pPr>
        <w:spacing w:after="0" w:line="240" w:lineRule="auto"/>
        <w:jc w:val="both"/>
        <w:rPr>
          <w:rFonts w:ascii="Times New Roman" w:eastAsia="Calibri" w:hAnsi="Times New Roman" w:cs="Times New Roman"/>
          <w:sz w:val="24"/>
          <w:szCs w:val="24"/>
        </w:rPr>
      </w:pPr>
      <w:r w:rsidRPr="00A428FB">
        <w:rPr>
          <w:rFonts w:ascii="Times New Roman" w:eastAsia="Calibri" w:hAnsi="Times New Roman" w:cs="Times New Roman"/>
          <w:sz w:val="24"/>
          <w:szCs w:val="24"/>
        </w:rPr>
        <w:t xml:space="preserve"> Pateikiamas atskiru priedu. </w:t>
      </w:r>
    </w:p>
    <w:p w14:paraId="39320226" w14:textId="77777777" w:rsidR="00A428FB" w:rsidRDefault="00A428FB">
      <w:pPr>
        <w:spacing w:after="0" w:line="240" w:lineRule="auto"/>
        <w:jc w:val="both"/>
        <w:rPr>
          <w:rFonts w:ascii="Times New Roman" w:eastAsia="Calibri" w:hAnsi="Times New Roman" w:cs="Times New Roman"/>
          <w:sz w:val="24"/>
          <w:szCs w:val="24"/>
        </w:rPr>
      </w:pPr>
    </w:p>
    <w:p w14:paraId="0033BFCB" w14:textId="77777777" w:rsidR="00A428FB" w:rsidRDefault="00A428FB">
      <w:pPr>
        <w:spacing w:after="0" w:line="240" w:lineRule="auto"/>
        <w:jc w:val="both"/>
        <w:rPr>
          <w:rFonts w:ascii="Times New Roman" w:eastAsia="Calibri" w:hAnsi="Times New Roman" w:cs="Times New Roman"/>
          <w:sz w:val="24"/>
          <w:szCs w:val="24"/>
        </w:rPr>
      </w:pPr>
    </w:p>
    <w:p w14:paraId="3F2E48AC" w14:textId="77777777" w:rsidR="00A428FB" w:rsidRDefault="00A428F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7C09B878" w14:textId="070FFE39" w:rsidR="00B75B78" w:rsidRDefault="00A428FB">
      <w:pPr>
        <w:widowControl w:val="0"/>
        <w:tabs>
          <w:tab w:val="left" w:pos="851"/>
        </w:tabs>
        <w:spacing w:after="0" w:line="240" w:lineRule="auto"/>
        <w:jc w:val="right"/>
        <w:rPr>
          <w:rFonts w:ascii="Times New Roman" w:eastAsia="Times New Roman" w:hAnsi="Times New Roman" w:cs="Times New Roman"/>
          <w:sz w:val="24"/>
          <w:szCs w:val="24"/>
        </w:rPr>
      </w:pPr>
      <w:r>
        <w:rPr>
          <w:rFonts w:ascii="Times New Roman" w:eastAsia="Calibri" w:hAnsi="Times New Roman" w:cs="Times New Roman"/>
          <w:color w:val="0070C0"/>
          <w:sz w:val="24"/>
          <w:szCs w:val="24"/>
        </w:rPr>
        <w:lastRenderedPageBreak/>
        <w:t>Pirkimo sąlygų 11 priedas „Siūlomų specialistų sąrašas ir pozicija“</w:t>
      </w:r>
    </w:p>
    <w:p w14:paraId="1BF6C051" w14:textId="77777777" w:rsidR="00B75B78" w:rsidRDefault="00B75B78">
      <w:pPr>
        <w:widowControl w:val="0"/>
        <w:tabs>
          <w:tab w:val="left" w:pos="851"/>
        </w:tabs>
        <w:spacing w:after="0" w:line="240" w:lineRule="auto"/>
        <w:ind w:firstLine="567"/>
        <w:jc w:val="both"/>
        <w:rPr>
          <w:rFonts w:ascii="Times New Roman" w:eastAsia="Times New Roman" w:hAnsi="Times New Roman" w:cs="Times New Roman"/>
          <w:sz w:val="24"/>
          <w:szCs w:val="24"/>
        </w:rPr>
      </w:pPr>
    </w:p>
    <w:p w14:paraId="643CAC7B" w14:textId="77777777" w:rsidR="00B75B78" w:rsidRDefault="00A428FB">
      <w:pPr>
        <w:widowControl w:val="0"/>
        <w:tabs>
          <w:tab w:val="left" w:pos="851"/>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SIŪLOMŲ SPECIALISTŲ SĄRAŠAS IR POZICIJA</w:t>
      </w:r>
    </w:p>
    <w:p w14:paraId="06B1C859"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bl>
      <w:tblPr>
        <w:tblW w:w="5000" w:type="pct"/>
        <w:jc w:val="center"/>
        <w:tblLayout w:type="fixed"/>
        <w:tblLook w:val="01E0" w:firstRow="1" w:lastRow="1" w:firstColumn="1" w:lastColumn="1" w:noHBand="0" w:noVBand="0"/>
      </w:tblPr>
      <w:tblGrid>
        <w:gridCol w:w="696"/>
        <w:gridCol w:w="3229"/>
        <w:gridCol w:w="1824"/>
        <w:gridCol w:w="2106"/>
        <w:gridCol w:w="2107"/>
      </w:tblGrid>
      <w:tr w:rsidR="00B75B78" w14:paraId="08C03464" w14:textId="77777777">
        <w:trPr>
          <w:trHeight w:val="611"/>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6D5FB3C1" w14:textId="77777777" w:rsidR="00B75B78" w:rsidRDefault="00A428FB">
            <w:pPr>
              <w:widowControl w:val="0"/>
              <w:tabs>
                <w:tab w:val="left" w:pos="851"/>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Eil. Nr.</w:t>
            </w:r>
          </w:p>
        </w:tc>
        <w:tc>
          <w:tcPr>
            <w:tcW w:w="3232" w:type="dxa"/>
            <w:tcBorders>
              <w:top w:val="single" w:sz="4" w:space="0" w:color="000000"/>
              <w:left w:val="single" w:sz="4" w:space="0" w:color="000000"/>
              <w:bottom w:val="single" w:sz="4" w:space="0" w:color="000000"/>
              <w:right w:val="single" w:sz="4" w:space="0" w:color="000000"/>
            </w:tcBorders>
            <w:vAlign w:val="center"/>
          </w:tcPr>
          <w:p w14:paraId="0B7FE083" w14:textId="77777777" w:rsidR="00B75B78" w:rsidRDefault="00A428FB">
            <w:pPr>
              <w:widowControl w:val="0"/>
              <w:tabs>
                <w:tab w:val="left" w:pos="851"/>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Specialisto vardas ir pavardė</w:t>
            </w:r>
          </w:p>
        </w:tc>
        <w:tc>
          <w:tcPr>
            <w:tcW w:w="1826" w:type="dxa"/>
            <w:tcBorders>
              <w:top w:val="single" w:sz="4" w:space="0" w:color="000000"/>
              <w:left w:val="single" w:sz="4" w:space="0" w:color="000000"/>
              <w:bottom w:val="single" w:sz="4" w:space="0" w:color="000000"/>
              <w:right w:val="single" w:sz="4" w:space="0" w:color="000000"/>
            </w:tcBorders>
            <w:vAlign w:val="center"/>
          </w:tcPr>
          <w:p w14:paraId="7D44B94A" w14:textId="1EC8E5A0" w:rsidR="00D90467" w:rsidRDefault="00A428FB" w:rsidP="00D90467">
            <w:pPr>
              <w:widowControl w:val="0"/>
              <w:tabs>
                <w:tab w:val="left" w:pos="851"/>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Siūloma </w:t>
            </w:r>
            <w:r w:rsidR="00D90467">
              <w:rPr>
                <w:rFonts w:ascii="Times New Roman" w:eastAsia="Times New Roman" w:hAnsi="Times New Roman" w:cs="Times New Roman"/>
                <w:b/>
                <w:sz w:val="24"/>
                <w:szCs w:val="24"/>
              </w:rPr>
              <w:t xml:space="preserve">specialisto </w:t>
            </w:r>
            <w:r>
              <w:rPr>
                <w:rFonts w:ascii="Times New Roman" w:eastAsia="Times New Roman" w:hAnsi="Times New Roman" w:cs="Times New Roman"/>
                <w:b/>
                <w:sz w:val="24"/>
                <w:szCs w:val="24"/>
              </w:rPr>
              <w:t>pozicija</w:t>
            </w:r>
          </w:p>
          <w:p w14:paraId="43D4BC8F" w14:textId="066B340E" w:rsidR="00B75B78" w:rsidRDefault="00B75B78">
            <w:pPr>
              <w:widowControl w:val="0"/>
              <w:tabs>
                <w:tab w:val="left" w:pos="851"/>
              </w:tabs>
              <w:spacing w:after="0" w:line="240" w:lineRule="auto"/>
              <w:jc w:val="center"/>
              <w:rPr>
                <w:rFonts w:ascii="Times New Roman" w:eastAsia="Times New Roman" w:hAnsi="Times New Roman" w:cs="Times New Roman"/>
                <w:b/>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535291EA" w14:textId="77777777" w:rsidR="00B75B78" w:rsidRDefault="00A428FB">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Specialisto teisiniai santykiai su tiekėju</w:t>
            </w:r>
          </w:p>
          <w:p w14:paraId="21B4A14A" w14:textId="4AACDD91" w:rsidR="00B75B78" w:rsidRDefault="00A428FB">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r>
              <w:rPr>
                <w:rFonts w:ascii="Times New Roman" w:eastAsia="Calibri" w:hAnsi="Times New Roman" w:cs="Times New Roman"/>
                <w:b/>
                <w:i/>
                <w:iCs/>
                <w:sz w:val="24"/>
                <w:szCs w:val="24"/>
              </w:rPr>
              <w:t>darbuotojas, dirbantis darbo sutarties pagrindu; ūkio subjektas kurio pajėgumais remiamasi, kvazisubtiekėjas</w:t>
            </w:r>
            <w:r w:rsidR="003301B6">
              <w:rPr>
                <w:rFonts w:ascii="Times New Roman" w:eastAsia="Calibri" w:hAnsi="Times New Roman" w:cs="Times New Roman"/>
                <w:b/>
                <w:i/>
                <w:iCs/>
                <w:sz w:val="24"/>
                <w:szCs w:val="24"/>
              </w:rPr>
              <w:t xml:space="preserve"> ir kt.</w:t>
            </w:r>
            <w:r>
              <w:rPr>
                <w:rFonts w:ascii="Times New Roman" w:eastAsia="Calibri" w:hAnsi="Times New Roman" w:cs="Times New Roman"/>
                <w:b/>
                <w:sz w:val="24"/>
                <w:szCs w:val="24"/>
              </w:rPr>
              <w:t>)</w:t>
            </w:r>
          </w:p>
          <w:p w14:paraId="299C6136" w14:textId="77777777" w:rsidR="00B75B78" w:rsidRDefault="00B75B78">
            <w:pPr>
              <w:widowControl w:val="0"/>
              <w:tabs>
                <w:tab w:val="left" w:pos="851"/>
              </w:tabs>
              <w:spacing w:after="0" w:line="240" w:lineRule="auto"/>
              <w:jc w:val="center"/>
              <w:rPr>
                <w:rFonts w:ascii="Times New Roman" w:eastAsia="Times New Roman" w:hAnsi="Times New Roman" w:cs="Times New Roman"/>
                <w:b/>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6F4A1979" w14:textId="77777777" w:rsidR="00B75B78" w:rsidRDefault="00A428FB">
            <w:pPr>
              <w:widowControl w:val="0"/>
              <w:tabs>
                <w:tab w:val="left" w:pos="851"/>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Paaiškinimai</w:t>
            </w:r>
          </w:p>
        </w:tc>
      </w:tr>
      <w:tr w:rsidR="00B75B78" w14:paraId="4E837B6C" w14:textId="77777777">
        <w:trPr>
          <w:trHeight w:val="287"/>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50A69680"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32" w:type="dxa"/>
            <w:tcBorders>
              <w:top w:val="single" w:sz="4" w:space="0" w:color="000000"/>
              <w:left w:val="single" w:sz="4" w:space="0" w:color="000000"/>
              <w:bottom w:val="single" w:sz="4" w:space="0" w:color="000000"/>
              <w:right w:val="single" w:sz="4" w:space="0" w:color="000000"/>
            </w:tcBorders>
            <w:vAlign w:val="center"/>
          </w:tcPr>
          <w:p w14:paraId="21E892DB"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725693AD"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7E6C55EB"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1D29252A"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r w:rsidR="00B75B78" w14:paraId="7EC5A991" w14:textId="77777777">
        <w:trPr>
          <w:trHeight w:val="287"/>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2522BCCC"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232" w:type="dxa"/>
            <w:tcBorders>
              <w:top w:val="single" w:sz="4" w:space="0" w:color="000000"/>
              <w:left w:val="single" w:sz="4" w:space="0" w:color="000000"/>
              <w:bottom w:val="single" w:sz="4" w:space="0" w:color="000000"/>
              <w:right w:val="single" w:sz="4" w:space="0" w:color="000000"/>
            </w:tcBorders>
            <w:vAlign w:val="center"/>
          </w:tcPr>
          <w:p w14:paraId="40B19A6D"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787E29E7"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1B1A68C0"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5F313B88"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r w:rsidR="00B75B78" w14:paraId="6724367A" w14:textId="77777777">
        <w:trPr>
          <w:trHeight w:val="287"/>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000725BA"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232" w:type="dxa"/>
            <w:tcBorders>
              <w:top w:val="single" w:sz="4" w:space="0" w:color="000000"/>
              <w:left w:val="single" w:sz="4" w:space="0" w:color="000000"/>
              <w:bottom w:val="single" w:sz="4" w:space="0" w:color="000000"/>
              <w:right w:val="single" w:sz="4" w:space="0" w:color="000000"/>
            </w:tcBorders>
            <w:vAlign w:val="center"/>
          </w:tcPr>
          <w:p w14:paraId="2D3F0266"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654BD4E0"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29328A57"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12F1F3D7"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r w:rsidR="00B75B78" w14:paraId="2E616108" w14:textId="77777777">
        <w:trPr>
          <w:trHeight w:val="303"/>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734AC913"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232" w:type="dxa"/>
            <w:tcBorders>
              <w:top w:val="single" w:sz="4" w:space="0" w:color="000000"/>
              <w:left w:val="single" w:sz="4" w:space="0" w:color="000000"/>
              <w:bottom w:val="single" w:sz="4" w:space="0" w:color="000000"/>
              <w:right w:val="single" w:sz="4" w:space="0" w:color="000000"/>
            </w:tcBorders>
            <w:vAlign w:val="center"/>
          </w:tcPr>
          <w:p w14:paraId="1710C72E"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79B5EB20"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530A2C66"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485635F9"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r w:rsidR="00B75B78" w14:paraId="4AE56D82" w14:textId="77777777">
        <w:trPr>
          <w:trHeight w:val="303"/>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68D445FF"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232" w:type="dxa"/>
            <w:tcBorders>
              <w:top w:val="single" w:sz="4" w:space="0" w:color="000000"/>
              <w:left w:val="single" w:sz="4" w:space="0" w:color="000000"/>
              <w:bottom w:val="single" w:sz="4" w:space="0" w:color="000000"/>
              <w:right w:val="single" w:sz="4" w:space="0" w:color="000000"/>
            </w:tcBorders>
            <w:vAlign w:val="center"/>
          </w:tcPr>
          <w:p w14:paraId="328E3C87"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15B4C84F"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53753A31"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53464C2E"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r w:rsidR="00B75B78" w14:paraId="608E5717" w14:textId="77777777">
        <w:trPr>
          <w:trHeight w:val="303"/>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5EA6E42C"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232" w:type="dxa"/>
            <w:tcBorders>
              <w:top w:val="single" w:sz="4" w:space="0" w:color="000000"/>
              <w:left w:val="single" w:sz="4" w:space="0" w:color="000000"/>
              <w:bottom w:val="single" w:sz="4" w:space="0" w:color="000000"/>
              <w:right w:val="single" w:sz="4" w:space="0" w:color="000000"/>
            </w:tcBorders>
            <w:vAlign w:val="center"/>
          </w:tcPr>
          <w:p w14:paraId="438C64EB"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7C086BA7"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6A16CF2A"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081674DF"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bl>
    <w:p w14:paraId="4FB00384" w14:textId="77777777" w:rsidR="00B75B78" w:rsidRDefault="00B75B78">
      <w:pPr>
        <w:keepNext/>
        <w:tabs>
          <w:tab w:val="left" w:pos="851"/>
        </w:tabs>
        <w:spacing w:after="0" w:line="240" w:lineRule="auto"/>
        <w:ind w:firstLine="567"/>
        <w:jc w:val="both"/>
        <w:outlineLvl w:val="2"/>
        <w:rPr>
          <w:rFonts w:ascii="Times New Roman" w:eastAsia="Times New Roman" w:hAnsi="Times New Roman" w:cs="Times New Roman"/>
          <w:sz w:val="24"/>
          <w:szCs w:val="24"/>
        </w:rPr>
      </w:pPr>
    </w:p>
    <w:p w14:paraId="2E83C9F4" w14:textId="77777777" w:rsidR="00B75B78" w:rsidRDefault="00B75B78">
      <w:pPr>
        <w:tabs>
          <w:tab w:val="left" w:pos="851"/>
        </w:tabs>
        <w:spacing w:after="0" w:line="240" w:lineRule="auto"/>
        <w:ind w:firstLine="567"/>
        <w:rPr>
          <w:rFonts w:ascii="Times New Roman" w:eastAsia="Times New Roman" w:hAnsi="Times New Roman" w:cs="Times New Roman"/>
          <w:sz w:val="24"/>
          <w:szCs w:val="24"/>
        </w:rPr>
      </w:pPr>
    </w:p>
    <w:p w14:paraId="10E757CE" w14:textId="77777777" w:rsidR="00B75B78" w:rsidRDefault="00B75B78">
      <w:pPr>
        <w:tabs>
          <w:tab w:val="left" w:pos="2977"/>
        </w:tabs>
        <w:spacing w:after="0" w:line="240" w:lineRule="auto"/>
        <w:rPr>
          <w:rFonts w:ascii="Times New Roman" w:eastAsia="Calibri" w:hAnsi="Times New Roman" w:cs="Times New Roman"/>
          <w:color w:val="0070C0"/>
          <w:sz w:val="24"/>
          <w:szCs w:val="24"/>
        </w:rPr>
      </w:pPr>
    </w:p>
    <w:sectPr w:rsidR="00B75B78">
      <w:headerReference w:type="default" r:id="rId27"/>
      <w:footerReference w:type="default" r:id="rId28"/>
      <w:headerReference w:type="first" r:id="rId29"/>
      <w:footerReference w:type="first" r:id="rId30"/>
      <w:pgSz w:w="12240" w:h="15840"/>
      <w:pgMar w:top="1134" w:right="567" w:bottom="1134" w:left="1701" w:header="720" w:footer="720" w:gutter="0"/>
      <w:pgNumType w:start="22"/>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1FC97" w14:textId="77777777" w:rsidR="002E130B" w:rsidRDefault="002E130B">
      <w:pPr>
        <w:spacing w:after="0" w:line="240" w:lineRule="auto"/>
      </w:pPr>
      <w:r>
        <w:separator/>
      </w:r>
    </w:p>
  </w:endnote>
  <w:endnote w:type="continuationSeparator" w:id="0">
    <w:p w14:paraId="191DDE30" w14:textId="77777777" w:rsidR="002E130B" w:rsidRDefault="002E13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F">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Neue Medium">
    <w:altName w:val="Arial"/>
    <w:charset w:val="00"/>
    <w:family w:val="roman"/>
    <w:pitch w:val="default"/>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570F47EA" w14:textId="42444D2F" w:rsidR="00270C17" w:rsidRDefault="00270C17">
        <w:pPr>
          <w:pStyle w:val="Footer"/>
          <w:jc w:val="right"/>
        </w:pPr>
        <w:r>
          <w:fldChar w:fldCharType="begin"/>
        </w:r>
        <w:r>
          <w:instrText xml:space="preserve"> PAGE </w:instrText>
        </w:r>
        <w:r>
          <w:fldChar w:fldCharType="separate"/>
        </w:r>
        <w:r w:rsidR="00902B1B">
          <w:rPr>
            <w:noProof/>
          </w:rPr>
          <w:t>6</w:t>
        </w:r>
        <w:r>
          <w:fldChar w:fldCharType="end"/>
        </w:r>
      </w:p>
    </w:sdtContent>
  </w:sdt>
  <w:p w14:paraId="0046D0FA" w14:textId="77777777" w:rsidR="00270C17" w:rsidRDefault="00270C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345AD" w14:textId="77777777" w:rsidR="00270C17" w:rsidRDefault="00270C17">
    <w:pPr>
      <w:pStyle w:val="Footer"/>
      <w:jc w:val="right"/>
    </w:pPr>
  </w:p>
  <w:p w14:paraId="4D64C8A0" w14:textId="77777777" w:rsidR="00270C17" w:rsidRDefault="00270C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4013038"/>
      <w:docPartObj>
        <w:docPartGallery w:val="Page Numbers (Bottom of Page)"/>
        <w:docPartUnique/>
      </w:docPartObj>
    </w:sdtPr>
    <w:sdtContent>
      <w:p w14:paraId="03725AC0" w14:textId="3F82DD6D" w:rsidR="00270C17" w:rsidRDefault="00270C17">
        <w:pPr>
          <w:pStyle w:val="Footer"/>
          <w:jc w:val="right"/>
        </w:pPr>
        <w:r>
          <w:fldChar w:fldCharType="begin"/>
        </w:r>
        <w:r>
          <w:instrText xml:space="preserve"> PAGE </w:instrText>
        </w:r>
        <w:r>
          <w:fldChar w:fldCharType="separate"/>
        </w:r>
        <w:r w:rsidR="00902B1B">
          <w:rPr>
            <w:noProof/>
          </w:rPr>
          <w:t>35</w:t>
        </w:r>
        <w:r>
          <w:fldChar w:fldCharType="end"/>
        </w:r>
      </w:p>
    </w:sdtContent>
  </w:sdt>
  <w:p w14:paraId="55103976" w14:textId="77777777" w:rsidR="00270C17" w:rsidRDefault="00270C1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BC728" w14:textId="489C0193" w:rsidR="00270C17" w:rsidRDefault="00270C17">
    <w:pPr>
      <w:pStyle w:val="Footer"/>
      <w:jc w:val="right"/>
    </w:pPr>
    <w:r>
      <w:fldChar w:fldCharType="begin"/>
    </w:r>
    <w:r>
      <w:instrText xml:space="preserve"> PAGE </w:instrText>
    </w:r>
    <w:r>
      <w:fldChar w:fldCharType="separate"/>
    </w:r>
    <w:r w:rsidR="00902B1B">
      <w:rPr>
        <w:noProof/>
      </w:rPr>
      <w:t>13</w:t>
    </w:r>
    <w:r>
      <w:fldChar w:fldCharType="end"/>
    </w:r>
  </w:p>
  <w:p w14:paraId="546439FF" w14:textId="77777777" w:rsidR="00270C17" w:rsidRDefault="00270C1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0113253"/>
      <w:docPartObj>
        <w:docPartGallery w:val="Page Numbers (Bottom of Page)"/>
        <w:docPartUnique/>
      </w:docPartObj>
    </w:sdtPr>
    <w:sdtContent>
      <w:p w14:paraId="20E03D12" w14:textId="11F1ACE7" w:rsidR="00270C17" w:rsidRDefault="00270C17">
        <w:pPr>
          <w:pStyle w:val="Footer"/>
          <w:jc w:val="right"/>
        </w:pPr>
        <w:r>
          <w:fldChar w:fldCharType="begin"/>
        </w:r>
        <w:r>
          <w:instrText xml:space="preserve"> PAGE </w:instrText>
        </w:r>
        <w:r>
          <w:fldChar w:fldCharType="separate"/>
        </w:r>
        <w:r w:rsidR="00902B1B">
          <w:rPr>
            <w:noProof/>
          </w:rPr>
          <w:t>25</w:t>
        </w:r>
        <w:r>
          <w:fldChar w:fldCharType="end"/>
        </w:r>
      </w:p>
    </w:sdtContent>
  </w:sdt>
  <w:p w14:paraId="55939E13" w14:textId="77777777" w:rsidR="00270C17" w:rsidRDefault="00270C1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FC621" w14:textId="0D9E92F6" w:rsidR="00270C17" w:rsidRDefault="00270C17">
    <w:pPr>
      <w:pStyle w:val="Footer"/>
      <w:jc w:val="right"/>
    </w:pPr>
    <w:r>
      <w:fldChar w:fldCharType="begin"/>
    </w:r>
    <w:r>
      <w:instrText xml:space="preserve"> PAGE </w:instrText>
    </w:r>
    <w:r>
      <w:fldChar w:fldCharType="separate"/>
    </w:r>
    <w:r w:rsidR="00902B1B">
      <w:rPr>
        <w:noProof/>
      </w:rPr>
      <w:t>22</w:t>
    </w:r>
    <w:r>
      <w:fldChar w:fldCharType="end"/>
    </w:r>
  </w:p>
  <w:p w14:paraId="0500D3E8" w14:textId="77777777" w:rsidR="00270C17" w:rsidRDefault="00270C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45443" w14:textId="77777777" w:rsidR="002E130B" w:rsidRDefault="002E130B">
      <w:pPr>
        <w:rPr>
          <w:sz w:val="12"/>
        </w:rPr>
      </w:pPr>
      <w:r>
        <w:separator/>
      </w:r>
    </w:p>
  </w:footnote>
  <w:footnote w:type="continuationSeparator" w:id="0">
    <w:p w14:paraId="18D6636E" w14:textId="77777777" w:rsidR="002E130B" w:rsidRDefault="002E130B">
      <w:pPr>
        <w:rPr>
          <w:sz w:val="12"/>
        </w:rPr>
      </w:pPr>
      <w:r>
        <w:continuationSeparator/>
      </w:r>
    </w:p>
  </w:footnote>
  <w:footnote w:id="1">
    <w:p w14:paraId="07D51531" w14:textId="77777777" w:rsidR="00270C17" w:rsidRDefault="00270C17">
      <w:pPr>
        <w:pStyle w:val="FootnoteText"/>
        <w:jc w:val="both"/>
        <w:rPr>
          <w:i/>
          <w:iCs/>
        </w:rPr>
      </w:pPr>
      <w:r>
        <w:rPr>
          <w:rStyle w:val="FootnoteCharacters"/>
        </w:rPr>
        <w:footnoteRef/>
      </w:r>
      <w:r>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9AA1B7" w14:textId="77777777" w:rsidR="00270C17" w:rsidRDefault="00270C17" w:rsidP="002F55B9">
      <w:pPr>
        <w:pStyle w:val="FootnoteText"/>
        <w:numPr>
          <w:ilvl w:val="0"/>
          <w:numId w:val="14"/>
        </w:numPr>
        <w:spacing w:after="0" w:line="240" w:lineRule="auto"/>
        <w:jc w:val="both"/>
        <w:rPr>
          <w:rFonts w:ascii="Calibri" w:eastAsia="Yu Mincho" w:hAnsi="Calibri" w:cs="Arial"/>
          <w:i/>
          <w:iCs/>
        </w:rPr>
      </w:pPr>
      <w:r>
        <w:rPr>
          <w:rFonts w:eastAsia="Yu Mincho" w:cs="Arial"/>
          <w:i/>
          <w:iCs/>
        </w:rPr>
        <w:t xml:space="preserve">priesaikos deklaracija; </w:t>
      </w:r>
    </w:p>
    <w:p w14:paraId="0B3AA3B4" w14:textId="77777777" w:rsidR="00270C17" w:rsidRDefault="00270C17" w:rsidP="002F55B9">
      <w:pPr>
        <w:pStyle w:val="FootnoteText"/>
        <w:numPr>
          <w:ilvl w:val="0"/>
          <w:numId w:val="14"/>
        </w:numPr>
        <w:spacing w:after="0" w:line="240" w:lineRule="auto"/>
        <w:jc w:val="both"/>
        <w:rPr>
          <w:rFonts w:ascii="Calibri" w:eastAsia="Yu Mincho" w:hAnsi="Calibri" w:cs="Arial"/>
        </w:rPr>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3A6E909" w14:textId="77777777" w:rsidR="00270C17" w:rsidRDefault="00270C17">
      <w:pPr>
        <w:pStyle w:val="FootnoteText"/>
        <w:jc w:val="both"/>
        <w:rPr>
          <w:i/>
          <w:iCs/>
        </w:rPr>
      </w:pPr>
      <w:r>
        <w:rPr>
          <w:rStyle w:val="FootnoteCharacters"/>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46E466" w14:textId="77777777" w:rsidR="00270C17" w:rsidRDefault="00270C17" w:rsidP="002F55B9">
      <w:pPr>
        <w:pStyle w:val="FootnoteText"/>
        <w:numPr>
          <w:ilvl w:val="0"/>
          <w:numId w:val="15"/>
        </w:numPr>
        <w:spacing w:after="0" w:line="240" w:lineRule="auto"/>
        <w:jc w:val="both"/>
        <w:rPr>
          <w:rFonts w:ascii="Calibri" w:eastAsia="Yu Mincho" w:hAnsi="Calibri" w:cs="Arial"/>
          <w:i/>
          <w:iCs/>
        </w:rPr>
      </w:pPr>
      <w:r>
        <w:rPr>
          <w:rFonts w:eastAsia="Yu Mincho" w:cs="Arial"/>
          <w:i/>
          <w:iCs/>
        </w:rPr>
        <w:t xml:space="preserve">priesaikos deklaracija; </w:t>
      </w:r>
    </w:p>
    <w:p w14:paraId="5BB4E6A2" w14:textId="77777777" w:rsidR="00270C17" w:rsidRDefault="00270C17" w:rsidP="002F55B9">
      <w:pPr>
        <w:pStyle w:val="FootnoteText"/>
        <w:numPr>
          <w:ilvl w:val="0"/>
          <w:numId w:val="15"/>
        </w:numPr>
        <w:spacing w:after="0" w:line="240" w:lineRule="auto"/>
        <w:jc w:val="both"/>
        <w:rPr>
          <w:rFonts w:ascii="Calibri" w:eastAsia="Yu Mincho" w:hAnsi="Calibri" w:cs="Arial"/>
        </w:rPr>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600BCED" w14:textId="77777777" w:rsidR="00270C17" w:rsidRDefault="00270C17">
      <w:pPr>
        <w:pStyle w:val="FootnoteText"/>
        <w:jc w:val="both"/>
        <w:rPr>
          <w:i/>
          <w:iCs/>
        </w:rPr>
      </w:pPr>
      <w:r>
        <w:rPr>
          <w:rStyle w:val="FootnoteCharacters"/>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55CB567" w14:textId="77777777" w:rsidR="00270C17" w:rsidRDefault="00270C17" w:rsidP="002F55B9">
      <w:pPr>
        <w:pStyle w:val="FootnoteText"/>
        <w:numPr>
          <w:ilvl w:val="0"/>
          <w:numId w:val="16"/>
        </w:numPr>
        <w:spacing w:after="0" w:line="240" w:lineRule="auto"/>
        <w:jc w:val="both"/>
        <w:rPr>
          <w:rFonts w:ascii="Calibri" w:eastAsia="Yu Mincho" w:hAnsi="Calibri" w:cs="Arial"/>
          <w:i/>
          <w:iCs/>
        </w:rPr>
      </w:pPr>
      <w:r>
        <w:rPr>
          <w:rFonts w:eastAsia="Yu Mincho" w:cs="Arial"/>
          <w:i/>
          <w:iCs/>
        </w:rPr>
        <w:t xml:space="preserve">priesaikos deklaracija; </w:t>
      </w:r>
    </w:p>
    <w:p w14:paraId="70A7FA12" w14:textId="77777777" w:rsidR="00270C17" w:rsidRDefault="00270C17" w:rsidP="002F55B9">
      <w:pPr>
        <w:pStyle w:val="FootnoteText"/>
        <w:numPr>
          <w:ilvl w:val="0"/>
          <w:numId w:val="16"/>
        </w:numPr>
        <w:spacing w:after="0" w:line="240" w:lineRule="auto"/>
        <w:jc w:val="both"/>
        <w:rPr>
          <w:rFonts w:ascii="Calibri" w:eastAsia="Yu Mincho" w:hAnsi="Calibri" w:cs="Arial"/>
        </w:rPr>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0794C2D" w14:textId="77777777" w:rsidR="007F5C0F" w:rsidRDefault="007F5C0F" w:rsidP="007F5C0F">
      <w:pPr>
        <w:spacing w:line="240" w:lineRule="auto"/>
        <w:ind w:firstLine="720"/>
        <w:jc w:val="both"/>
        <w:rPr>
          <w:rFonts w:ascii="Times New Roman" w:hAnsi="Times New Roman" w:cs="Times New Roman"/>
          <w:sz w:val="20"/>
          <w:szCs w:val="20"/>
        </w:rPr>
      </w:pPr>
      <w:r>
        <w:rPr>
          <w:rStyle w:val="FootnoteCharacters"/>
        </w:rPr>
        <w:footnoteRef/>
      </w:r>
      <w:r>
        <w:t xml:space="preserve"> </w:t>
      </w:r>
      <w:r>
        <w:rPr>
          <w:rFonts w:ascii="Times New Roman" w:hAnsi="Times New Roman" w:cs="Times New Roman"/>
          <w:bCs/>
          <w:color w:val="000000"/>
          <w:sz w:val="20"/>
          <w:szCs w:val="20"/>
        </w:rPr>
        <w:t xml:space="preserve">Perkančioji organizacija gali nevertinti viso tiekėjo pasiūlymo, jeigu patikrinusi jo dalį nustato, kad, vadovaujantis šio įstatymo reikalavimais, pasiūlymas turi būti atmestas. </w:t>
      </w:r>
      <w:r>
        <w:rPr>
          <w:rFonts w:ascii="Times New Roman" w:hAnsi="Times New Roman" w:cs="Times New Roman"/>
          <w:bCs/>
          <w:sz w:val="20"/>
          <w:szCs w:val="20"/>
        </w:rPr>
        <w:t>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w:t>
      </w:r>
      <w:r>
        <w:rPr>
          <w:rFonts w:ascii="Times New Roman" w:hAnsi="Times New Roman" w:cs="Times New Roman"/>
          <w:bCs/>
          <w:color w:val="000000"/>
          <w:sz w:val="20"/>
          <w:szCs w:val="20"/>
        </w:rPr>
        <w:t>. Šios dalies nuostata netaikoma, jeigu perkančioji organizacija ketina pasinaudoti šio įstatymo 63 straipsnio 1 dalies 2 punkte nustatyta skelbiamų derybų sąlyga, kai leidžiama pakartotinai nebeskelbti skelbimo apie pirkimą.</w:t>
      </w:r>
    </w:p>
    <w:p w14:paraId="486C141E" w14:textId="77777777" w:rsidR="007F5C0F" w:rsidRDefault="007F5C0F" w:rsidP="007F5C0F">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462A" w14:textId="77777777" w:rsidR="00270C17" w:rsidRDefault="00270C17">
    <w:pPr>
      <w:pStyle w:val="Header"/>
      <w:jc w:val="right"/>
    </w:pPr>
  </w:p>
  <w:p w14:paraId="540C7C65" w14:textId="77777777" w:rsidR="00270C17" w:rsidRDefault="00270C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5B20A" w14:textId="77777777" w:rsidR="00270C17" w:rsidRDefault="00270C17">
    <w:pPr>
      <w:pStyle w:val="Header"/>
      <w:jc w:val="right"/>
    </w:pPr>
  </w:p>
  <w:p w14:paraId="10CBF949" w14:textId="77777777" w:rsidR="00270C17" w:rsidRDefault="00270C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8E6A3" w14:textId="77777777" w:rsidR="00270C17" w:rsidRDefault="00270C1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64050" w14:textId="77777777" w:rsidR="00270C17" w:rsidRDefault="00270C17">
    <w:pPr>
      <w:pStyle w:val="Header"/>
      <w:jc w:val="right"/>
    </w:pPr>
  </w:p>
  <w:p w14:paraId="255E2B95" w14:textId="77777777" w:rsidR="00270C17" w:rsidRDefault="00270C1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AEF09" w14:textId="77777777" w:rsidR="00270C17" w:rsidRDefault="00270C1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472C4" w:themeColor="accent1"/>
      </w:rPr>
    </w:lvl>
  </w:abstractNum>
  <w:abstractNum w:abstractNumId="5" w15:restartNumberingAfterBreak="0">
    <w:nsid w:val="04654426"/>
    <w:multiLevelType w:val="multilevel"/>
    <w:tmpl w:val="4D3E92A0"/>
    <w:styleLink w:val="WW8Num3"/>
    <w:lvl w:ilvl="0">
      <w:start w:val="1"/>
      <w:numFmt w:val="decimal"/>
      <w:lvlText w:val="%1."/>
      <w:lvlJc w:val="left"/>
      <w:pPr>
        <w:ind w:left="402" w:hanging="360"/>
      </w:pPr>
      <w:rPr>
        <w:b w:val="0"/>
        <w:bCs w:val="0"/>
        <w:sz w:val="22"/>
      </w:rPr>
    </w:lvl>
    <w:lvl w:ilvl="1">
      <w:start w:val="1"/>
      <w:numFmt w:val="lowerLetter"/>
      <w:lvlText w:val="%2."/>
      <w:lvlJc w:val="left"/>
      <w:pPr>
        <w:ind w:left="1122" w:hanging="360"/>
      </w:pPr>
    </w:lvl>
    <w:lvl w:ilvl="2">
      <w:start w:val="1"/>
      <w:numFmt w:val="lowerRoman"/>
      <w:lvlText w:val="%3."/>
      <w:lvlJc w:val="right"/>
      <w:pPr>
        <w:ind w:left="1842" w:hanging="180"/>
      </w:pPr>
    </w:lvl>
    <w:lvl w:ilvl="3">
      <w:start w:val="1"/>
      <w:numFmt w:val="decimal"/>
      <w:lvlText w:val="%4."/>
      <w:lvlJc w:val="left"/>
      <w:pPr>
        <w:ind w:left="2562" w:hanging="360"/>
      </w:pPr>
    </w:lvl>
    <w:lvl w:ilvl="4">
      <w:start w:val="1"/>
      <w:numFmt w:val="lowerLetter"/>
      <w:lvlText w:val="%5."/>
      <w:lvlJc w:val="left"/>
      <w:pPr>
        <w:ind w:left="3282" w:hanging="360"/>
      </w:pPr>
    </w:lvl>
    <w:lvl w:ilvl="5">
      <w:start w:val="1"/>
      <w:numFmt w:val="lowerRoman"/>
      <w:lvlText w:val="%6."/>
      <w:lvlJc w:val="right"/>
      <w:pPr>
        <w:ind w:left="4002" w:hanging="180"/>
      </w:pPr>
    </w:lvl>
    <w:lvl w:ilvl="6">
      <w:start w:val="1"/>
      <w:numFmt w:val="decimal"/>
      <w:lvlText w:val="%7."/>
      <w:lvlJc w:val="left"/>
      <w:pPr>
        <w:ind w:left="4722" w:hanging="360"/>
      </w:pPr>
    </w:lvl>
    <w:lvl w:ilvl="7">
      <w:start w:val="1"/>
      <w:numFmt w:val="lowerLetter"/>
      <w:lvlText w:val="%8."/>
      <w:lvlJc w:val="left"/>
      <w:pPr>
        <w:ind w:left="5442" w:hanging="360"/>
      </w:pPr>
    </w:lvl>
    <w:lvl w:ilvl="8">
      <w:start w:val="1"/>
      <w:numFmt w:val="lowerRoman"/>
      <w:lvlText w:val="%9."/>
      <w:lvlJc w:val="right"/>
      <w:pPr>
        <w:ind w:left="6162" w:hanging="180"/>
      </w:pPr>
    </w:lvl>
  </w:abstractNum>
  <w:abstractNum w:abstractNumId="6" w15:restartNumberingAfterBreak="0">
    <w:nsid w:val="0D496297"/>
    <w:multiLevelType w:val="multilevel"/>
    <w:tmpl w:val="1D0E2814"/>
    <w:lvl w:ilvl="0">
      <w:start w:val="6"/>
      <w:numFmt w:val="decimal"/>
      <w:lvlText w:val="%1."/>
      <w:lvlJc w:val="left"/>
      <w:pPr>
        <w:tabs>
          <w:tab w:val="num" w:pos="0"/>
        </w:tabs>
        <w:ind w:left="360" w:hanging="360"/>
      </w:pPr>
      <w:rPr>
        <w:b w:val="0"/>
        <w:bCs w:val="0"/>
      </w:rPr>
    </w:lvl>
    <w:lvl w:ilvl="1">
      <w:start w:val="1"/>
      <w:numFmt w:val="decimal"/>
      <w:lvlText w:val="%1.%2."/>
      <w:lvlJc w:val="left"/>
      <w:pPr>
        <w:tabs>
          <w:tab w:val="num" w:pos="0"/>
        </w:tabs>
        <w:ind w:left="1070" w:hanging="360"/>
      </w:pPr>
      <w:rPr>
        <w:b w:val="0"/>
        <w:bCs w:val="0"/>
        <w:i w:val="0"/>
        <w:iCs w:val="0"/>
        <w:color w:val="auto"/>
      </w:rPr>
    </w:lvl>
    <w:lvl w:ilvl="2">
      <w:start w:val="1"/>
      <w:numFmt w:val="decimal"/>
      <w:lvlText w:val="%1.%2.%3."/>
      <w:lvlJc w:val="left"/>
      <w:pPr>
        <w:tabs>
          <w:tab w:val="num" w:pos="0"/>
        </w:tabs>
        <w:ind w:left="2140" w:hanging="720"/>
      </w:pPr>
      <w:rPr>
        <w:i w:val="0"/>
        <w:iCs/>
        <w:color w:val="auto"/>
      </w:r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7" w15:restartNumberingAfterBreak="0">
    <w:nsid w:val="12591F19"/>
    <w:multiLevelType w:val="multilevel"/>
    <w:tmpl w:val="57FCDB26"/>
    <w:lvl w:ilvl="0">
      <w:start w:val="1"/>
      <w:numFmt w:val="decimal"/>
      <w:lvlText w:val="%1."/>
      <w:lvlJc w:val="left"/>
      <w:pPr>
        <w:tabs>
          <w:tab w:val="num" w:pos="0"/>
        </w:tabs>
        <w:ind w:left="360" w:hanging="360"/>
      </w:pPr>
      <w:rPr>
        <w:rFonts w:asciiTheme="minorHAnsi" w:hAnsiTheme="minorHAnsi" w:cstheme="minorHAnsi"/>
        <w:b w:val="0"/>
        <w:bCs w:val="0"/>
        <w:i w:val="0"/>
        <w:iCs/>
        <w:color w:val="auto"/>
        <w:sz w:val="21"/>
        <w:szCs w:val="21"/>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8" w15:restartNumberingAfterBreak="0">
    <w:nsid w:val="1A846B9F"/>
    <w:multiLevelType w:val="multilevel"/>
    <w:tmpl w:val="FDECF0F4"/>
    <w:lvl w:ilvl="0">
      <w:start w:val="6"/>
      <w:numFmt w:val="decimal"/>
      <w:lvlText w:val="%1."/>
      <w:lvlJc w:val="left"/>
      <w:pPr>
        <w:tabs>
          <w:tab w:val="num" w:pos="0"/>
        </w:tabs>
        <w:ind w:left="504" w:hanging="504"/>
      </w:pPr>
      <w:rPr>
        <w:rFonts w:eastAsia="Calibri"/>
      </w:rPr>
    </w:lvl>
    <w:lvl w:ilvl="1">
      <w:start w:val="2"/>
      <w:numFmt w:val="decimal"/>
      <w:lvlText w:val="%1.%2."/>
      <w:lvlJc w:val="left"/>
      <w:pPr>
        <w:tabs>
          <w:tab w:val="num" w:pos="0"/>
        </w:tabs>
        <w:ind w:left="504" w:hanging="504"/>
      </w:pPr>
      <w:rPr>
        <w:rFonts w:eastAsia="Calibri"/>
        <w:b w:val="0"/>
        <w:bCs/>
        <w:i w:val="0"/>
        <w:iCs w:val="0"/>
        <w:color w:val="auto"/>
      </w:rPr>
    </w:lvl>
    <w:lvl w:ilvl="2">
      <w:start w:val="2"/>
      <w:numFmt w:val="decimal"/>
      <w:lvlText w:val="%1.%2.%3."/>
      <w:lvlJc w:val="left"/>
      <w:pPr>
        <w:tabs>
          <w:tab w:val="num" w:pos="0"/>
        </w:tabs>
        <w:ind w:left="720" w:hanging="720"/>
      </w:pPr>
      <w:rPr>
        <w:rFonts w:eastAsia="Calibri"/>
      </w:rPr>
    </w:lvl>
    <w:lvl w:ilvl="3">
      <w:start w:val="1"/>
      <w:numFmt w:val="decimal"/>
      <w:lvlText w:val="%1.%2.%3.%4."/>
      <w:lvlJc w:val="left"/>
      <w:pPr>
        <w:tabs>
          <w:tab w:val="num" w:pos="0"/>
        </w:tabs>
        <w:ind w:left="720" w:hanging="720"/>
      </w:pPr>
      <w:rPr>
        <w:rFonts w:eastAsia="Calibri"/>
      </w:rPr>
    </w:lvl>
    <w:lvl w:ilvl="4">
      <w:start w:val="1"/>
      <w:numFmt w:val="decimal"/>
      <w:lvlText w:val="%1.%2.%3.%4.%5."/>
      <w:lvlJc w:val="left"/>
      <w:pPr>
        <w:tabs>
          <w:tab w:val="num" w:pos="0"/>
        </w:tabs>
        <w:ind w:left="1080" w:hanging="1080"/>
      </w:pPr>
      <w:rPr>
        <w:rFonts w:eastAsia="Calibri"/>
      </w:rPr>
    </w:lvl>
    <w:lvl w:ilvl="5">
      <w:start w:val="1"/>
      <w:numFmt w:val="decimal"/>
      <w:lvlText w:val="%1.%2.%3.%4.%5.%6."/>
      <w:lvlJc w:val="left"/>
      <w:pPr>
        <w:tabs>
          <w:tab w:val="num" w:pos="0"/>
        </w:tabs>
        <w:ind w:left="1080" w:hanging="1080"/>
      </w:pPr>
      <w:rPr>
        <w:rFonts w:eastAsia="Calibri"/>
      </w:rPr>
    </w:lvl>
    <w:lvl w:ilvl="6">
      <w:start w:val="1"/>
      <w:numFmt w:val="decimal"/>
      <w:lvlText w:val="%1.%2.%3.%4.%5.%6.%7."/>
      <w:lvlJc w:val="left"/>
      <w:pPr>
        <w:tabs>
          <w:tab w:val="num" w:pos="0"/>
        </w:tabs>
        <w:ind w:left="1440" w:hanging="1440"/>
      </w:pPr>
      <w:rPr>
        <w:rFonts w:eastAsia="Calibri"/>
      </w:rPr>
    </w:lvl>
    <w:lvl w:ilvl="7">
      <w:start w:val="1"/>
      <w:numFmt w:val="decimal"/>
      <w:lvlText w:val="%1.%2.%3.%4.%5.%6.%7.%8."/>
      <w:lvlJc w:val="left"/>
      <w:pPr>
        <w:tabs>
          <w:tab w:val="num" w:pos="0"/>
        </w:tabs>
        <w:ind w:left="1440" w:hanging="1440"/>
      </w:pPr>
      <w:rPr>
        <w:rFonts w:eastAsia="Calibri"/>
      </w:rPr>
    </w:lvl>
    <w:lvl w:ilvl="8">
      <w:start w:val="1"/>
      <w:numFmt w:val="decimal"/>
      <w:lvlText w:val="%1.%2.%3.%4.%5.%6.%7.%8.%9."/>
      <w:lvlJc w:val="left"/>
      <w:pPr>
        <w:tabs>
          <w:tab w:val="num" w:pos="0"/>
        </w:tabs>
        <w:ind w:left="1440" w:hanging="1440"/>
      </w:pPr>
      <w:rPr>
        <w:rFonts w:eastAsia="Calibri"/>
      </w:r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FD6BDE"/>
    <w:multiLevelType w:val="multilevel"/>
    <w:tmpl w:val="0A80513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0B1624E"/>
    <w:multiLevelType w:val="multilevel"/>
    <w:tmpl w:val="2004B856"/>
    <w:lvl w:ilvl="0">
      <w:start w:val="1"/>
      <w:numFmt w:val="decimal"/>
      <w:lvlText w:val="%1."/>
      <w:lvlJc w:val="left"/>
      <w:pPr>
        <w:tabs>
          <w:tab w:val="num" w:pos="0"/>
        </w:tabs>
        <w:ind w:left="360" w:hanging="360"/>
      </w:pPr>
      <w:rPr>
        <w:rFonts w:cstheme="minorHAnsi"/>
      </w:rPr>
    </w:lvl>
    <w:lvl w:ilvl="1">
      <w:start w:val="5"/>
      <w:numFmt w:val="decimal"/>
      <w:lvlText w:val="%1.%2."/>
      <w:lvlJc w:val="left"/>
      <w:pPr>
        <w:tabs>
          <w:tab w:val="num" w:pos="1767"/>
        </w:tabs>
        <w:ind w:left="2487" w:hanging="360"/>
      </w:pPr>
      <w:rPr>
        <w:rFonts w:cstheme="minorHAnsi"/>
        <w:i w:val="0"/>
        <w:iCs w:val="0"/>
        <w:color w:val="auto"/>
      </w:rPr>
    </w:lvl>
    <w:lvl w:ilvl="2">
      <w:start w:val="1"/>
      <w:numFmt w:val="decimal"/>
      <w:lvlText w:val="%1.%2.%3."/>
      <w:lvlJc w:val="left"/>
      <w:pPr>
        <w:tabs>
          <w:tab w:val="num" w:pos="0"/>
        </w:tabs>
        <w:ind w:left="1440" w:hanging="720"/>
      </w:pPr>
      <w:rPr>
        <w:rFonts w:cstheme="minorHAnsi"/>
      </w:rPr>
    </w:lvl>
    <w:lvl w:ilvl="3">
      <w:start w:val="1"/>
      <w:numFmt w:val="decimal"/>
      <w:lvlText w:val="%1.%2.%3.%4."/>
      <w:lvlJc w:val="left"/>
      <w:pPr>
        <w:tabs>
          <w:tab w:val="num" w:pos="0"/>
        </w:tabs>
        <w:ind w:left="1800" w:hanging="720"/>
      </w:pPr>
      <w:rPr>
        <w:rFonts w:cstheme="minorHAnsi"/>
      </w:rPr>
    </w:lvl>
    <w:lvl w:ilvl="4">
      <w:start w:val="1"/>
      <w:numFmt w:val="decimal"/>
      <w:lvlText w:val="%1.%2.%3.%4.%5."/>
      <w:lvlJc w:val="left"/>
      <w:pPr>
        <w:tabs>
          <w:tab w:val="num" w:pos="0"/>
        </w:tabs>
        <w:ind w:left="2520" w:hanging="1080"/>
      </w:pPr>
      <w:rPr>
        <w:rFonts w:cstheme="minorHAnsi"/>
      </w:rPr>
    </w:lvl>
    <w:lvl w:ilvl="5">
      <w:start w:val="1"/>
      <w:numFmt w:val="decimal"/>
      <w:lvlText w:val="%1.%2.%3.%4.%5.%6."/>
      <w:lvlJc w:val="left"/>
      <w:pPr>
        <w:tabs>
          <w:tab w:val="num" w:pos="0"/>
        </w:tabs>
        <w:ind w:left="2880" w:hanging="1080"/>
      </w:pPr>
      <w:rPr>
        <w:rFonts w:cstheme="minorHAnsi"/>
      </w:rPr>
    </w:lvl>
    <w:lvl w:ilvl="6">
      <w:start w:val="1"/>
      <w:numFmt w:val="decimal"/>
      <w:lvlText w:val="%1.%2.%3.%4.%5.%6.%7."/>
      <w:lvlJc w:val="left"/>
      <w:pPr>
        <w:tabs>
          <w:tab w:val="num" w:pos="0"/>
        </w:tabs>
        <w:ind w:left="3600" w:hanging="1440"/>
      </w:pPr>
      <w:rPr>
        <w:rFonts w:cstheme="minorHAnsi"/>
      </w:rPr>
    </w:lvl>
    <w:lvl w:ilvl="7">
      <w:start w:val="1"/>
      <w:numFmt w:val="decimal"/>
      <w:lvlText w:val="%1.%2.%3.%4.%5.%6.%7.%8."/>
      <w:lvlJc w:val="left"/>
      <w:pPr>
        <w:tabs>
          <w:tab w:val="num" w:pos="0"/>
        </w:tabs>
        <w:ind w:left="3960" w:hanging="1440"/>
      </w:pPr>
      <w:rPr>
        <w:rFonts w:cstheme="minorHAnsi"/>
      </w:rPr>
    </w:lvl>
    <w:lvl w:ilvl="8">
      <w:start w:val="1"/>
      <w:numFmt w:val="decimal"/>
      <w:lvlText w:val="%1.%2.%3.%4.%5.%6.%7.%8.%9."/>
      <w:lvlJc w:val="left"/>
      <w:pPr>
        <w:tabs>
          <w:tab w:val="num" w:pos="0"/>
        </w:tabs>
        <w:ind w:left="4320" w:hanging="1440"/>
      </w:pPr>
      <w:rPr>
        <w:rFonts w:cstheme="minorHAnsi"/>
      </w:rPr>
    </w:lvl>
  </w:abstractNum>
  <w:abstractNum w:abstractNumId="12" w15:restartNumberingAfterBreak="0">
    <w:nsid w:val="232F0C1C"/>
    <w:multiLevelType w:val="multilevel"/>
    <w:tmpl w:val="822C695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4795C6F"/>
    <w:multiLevelType w:val="multilevel"/>
    <w:tmpl w:val="A1E454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58E6656"/>
    <w:multiLevelType w:val="multilevel"/>
    <w:tmpl w:val="7BFE31C0"/>
    <w:lvl w:ilvl="0">
      <w:start w:val="3"/>
      <w:numFmt w:val="decimal"/>
      <w:lvlText w:val="%1."/>
      <w:lvlJc w:val="left"/>
      <w:pPr>
        <w:tabs>
          <w:tab w:val="num" w:pos="0"/>
        </w:tabs>
        <w:ind w:left="360" w:hanging="360"/>
      </w:pPr>
      <w:rPr>
        <w:sz w:val="21"/>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15" w15:restartNumberingAfterBreak="0">
    <w:nsid w:val="2C631AA4"/>
    <w:multiLevelType w:val="multilevel"/>
    <w:tmpl w:val="693CBF8E"/>
    <w:lvl w:ilvl="0">
      <w:start w:val="10"/>
      <w:numFmt w:val="decimal"/>
      <w:lvlText w:val="%1."/>
      <w:lvlJc w:val="left"/>
      <w:pPr>
        <w:tabs>
          <w:tab w:val="num" w:pos="0"/>
        </w:tabs>
        <w:ind w:left="444" w:hanging="444"/>
      </w:pPr>
      <w:rPr>
        <w:b/>
        <w:bCs/>
      </w:rPr>
    </w:lvl>
    <w:lvl w:ilvl="1">
      <w:start w:val="1"/>
      <w:numFmt w:val="decimal"/>
      <w:lvlText w:val="%1.%2."/>
      <w:lvlJc w:val="left"/>
      <w:pPr>
        <w:tabs>
          <w:tab w:val="num" w:pos="0"/>
        </w:tabs>
        <w:ind w:left="444" w:hanging="444"/>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6" w15:restartNumberingAfterBreak="0">
    <w:nsid w:val="359B4417"/>
    <w:multiLevelType w:val="multilevel"/>
    <w:tmpl w:val="ACACD42E"/>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7782E14"/>
    <w:multiLevelType w:val="multilevel"/>
    <w:tmpl w:val="D28A8BD8"/>
    <w:lvl w:ilvl="0">
      <w:start w:val="2"/>
      <w:numFmt w:val="decimal"/>
      <w:lvlText w:val="%1"/>
      <w:lvlJc w:val="left"/>
      <w:pPr>
        <w:tabs>
          <w:tab w:val="num" w:pos="0"/>
        </w:tabs>
        <w:ind w:left="360" w:hanging="360"/>
      </w:pPr>
      <w:rPr>
        <w:rFonts w:eastAsia="Calibri" w:cstheme="minorBidi"/>
        <w:color w:val="000000" w:themeColor="text1"/>
      </w:rPr>
    </w:lvl>
    <w:lvl w:ilvl="1">
      <w:start w:val="1"/>
      <w:numFmt w:val="decimal"/>
      <w:lvlText w:val="%1.%2"/>
      <w:lvlJc w:val="left"/>
      <w:pPr>
        <w:tabs>
          <w:tab w:val="num" w:pos="0"/>
        </w:tabs>
        <w:ind w:left="360" w:hanging="360"/>
      </w:pPr>
      <w:rPr>
        <w:rFonts w:eastAsia="Calibri" w:cstheme="minorBidi"/>
        <w:color w:val="000000" w:themeColor="text1"/>
      </w:rPr>
    </w:lvl>
    <w:lvl w:ilvl="2">
      <w:start w:val="1"/>
      <w:numFmt w:val="decimal"/>
      <w:lvlText w:val="%1.%2.%3"/>
      <w:lvlJc w:val="left"/>
      <w:pPr>
        <w:tabs>
          <w:tab w:val="num" w:pos="0"/>
        </w:tabs>
        <w:ind w:left="720" w:hanging="720"/>
      </w:pPr>
      <w:rPr>
        <w:rFonts w:eastAsia="Calibri" w:cstheme="minorBidi"/>
        <w:color w:val="000000" w:themeColor="text1"/>
      </w:rPr>
    </w:lvl>
    <w:lvl w:ilvl="3">
      <w:start w:val="1"/>
      <w:numFmt w:val="decimal"/>
      <w:lvlText w:val="%1.%2.%3.%4"/>
      <w:lvlJc w:val="left"/>
      <w:pPr>
        <w:tabs>
          <w:tab w:val="num" w:pos="0"/>
        </w:tabs>
        <w:ind w:left="720" w:hanging="720"/>
      </w:pPr>
      <w:rPr>
        <w:rFonts w:eastAsia="Calibri" w:cstheme="minorBidi"/>
        <w:color w:val="000000" w:themeColor="text1"/>
      </w:rPr>
    </w:lvl>
    <w:lvl w:ilvl="4">
      <w:start w:val="1"/>
      <w:numFmt w:val="decimal"/>
      <w:lvlText w:val="%1.%2.%3.%4.%5"/>
      <w:lvlJc w:val="left"/>
      <w:pPr>
        <w:tabs>
          <w:tab w:val="num" w:pos="0"/>
        </w:tabs>
        <w:ind w:left="1080" w:hanging="1080"/>
      </w:pPr>
      <w:rPr>
        <w:rFonts w:eastAsia="Calibri" w:cstheme="minorBidi"/>
        <w:color w:val="000000" w:themeColor="text1"/>
      </w:rPr>
    </w:lvl>
    <w:lvl w:ilvl="5">
      <w:start w:val="1"/>
      <w:numFmt w:val="decimal"/>
      <w:lvlText w:val="%1.%2.%3.%4.%5.%6"/>
      <w:lvlJc w:val="left"/>
      <w:pPr>
        <w:tabs>
          <w:tab w:val="num" w:pos="0"/>
        </w:tabs>
        <w:ind w:left="1080" w:hanging="1080"/>
      </w:pPr>
      <w:rPr>
        <w:rFonts w:eastAsia="Calibri" w:cstheme="minorBidi"/>
        <w:color w:val="000000" w:themeColor="text1"/>
      </w:rPr>
    </w:lvl>
    <w:lvl w:ilvl="6">
      <w:start w:val="1"/>
      <w:numFmt w:val="decimal"/>
      <w:lvlText w:val="%1.%2.%3.%4.%5.%6.%7"/>
      <w:lvlJc w:val="left"/>
      <w:pPr>
        <w:tabs>
          <w:tab w:val="num" w:pos="0"/>
        </w:tabs>
        <w:ind w:left="1080" w:hanging="1080"/>
      </w:pPr>
      <w:rPr>
        <w:rFonts w:eastAsia="Calibri" w:cstheme="minorBidi"/>
        <w:color w:val="000000" w:themeColor="text1"/>
      </w:rPr>
    </w:lvl>
    <w:lvl w:ilvl="7">
      <w:start w:val="1"/>
      <w:numFmt w:val="decimal"/>
      <w:lvlText w:val="%1.%2.%3.%4.%5.%6.%7.%8"/>
      <w:lvlJc w:val="left"/>
      <w:pPr>
        <w:tabs>
          <w:tab w:val="num" w:pos="0"/>
        </w:tabs>
        <w:ind w:left="1440" w:hanging="1440"/>
      </w:pPr>
      <w:rPr>
        <w:rFonts w:eastAsia="Calibri" w:cstheme="minorBidi"/>
        <w:color w:val="000000" w:themeColor="text1"/>
      </w:rPr>
    </w:lvl>
    <w:lvl w:ilvl="8">
      <w:start w:val="1"/>
      <w:numFmt w:val="decimal"/>
      <w:lvlText w:val="%1.%2.%3.%4.%5.%6.%7.%8.%9"/>
      <w:lvlJc w:val="left"/>
      <w:pPr>
        <w:tabs>
          <w:tab w:val="num" w:pos="0"/>
        </w:tabs>
        <w:ind w:left="1440" w:hanging="1440"/>
      </w:pPr>
      <w:rPr>
        <w:rFonts w:eastAsia="Calibri" w:cstheme="minorBidi"/>
        <w:color w:val="000000" w:themeColor="text1"/>
      </w:rPr>
    </w:lvl>
  </w:abstractNum>
  <w:abstractNum w:abstractNumId="19" w15:restartNumberingAfterBreak="0">
    <w:nsid w:val="477236D0"/>
    <w:multiLevelType w:val="multilevel"/>
    <w:tmpl w:val="0E1CB9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581C6837"/>
    <w:multiLevelType w:val="multilevel"/>
    <w:tmpl w:val="BE9E3D7E"/>
    <w:lvl w:ilvl="0">
      <w:start w:val="1"/>
      <w:numFmt w:val="decimal"/>
      <w:lvlText w:val="%1."/>
      <w:lvlJc w:val="left"/>
      <w:pPr>
        <w:tabs>
          <w:tab w:val="num" w:pos="0"/>
        </w:tabs>
        <w:ind w:left="360" w:hanging="360"/>
      </w:pPr>
      <w:rPr>
        <w:b/>
        <w:bCs/>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1" w15:restartNumberingAfterBreak="0">
    <w:nsid w:val="621919DE"/>
    <w:multiLevelType w:val="multilevel"/>
    <w:tmpl w:val="5BBEED92"/>
    <w:lvl w:ilvl="0">
      <w:start w:val="13"/>
      <w:numFmt w:val="decimal"/>
      <w:lvlText w:val="%1."/>
      <w:lvlJc w:val="left"/>
      <w:pPr>
        <w:ind w:left="1069" w:hanging="360"/>
      </w:pPr>
      <w:rPr>
        <w:rFonts w:hint="default"/>
        <w:b w:val="0"/>
        <w:bCs/>
      </w:rPr>
    </w:lvl>
    <w:lvl w:ilvl="1">
      <w:start w:val="1"/>
      <w:numFmt w:val="decimal"/>
      <w:isLgl/>
      <w:lvlText w:val="%1.%2."/>
      <w:lvlJc w:val="left"/>
      <w:pPr>
        <w:ind w:left="1189" w:hanging="480"/>
      </w:pPr>
      <w:rPr>
        <w:rFonts w:hint="default"/>
        <w:b w:val="0"/>
        <w:bCs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65BD4313"/>
    <w:multiLevelType w:val="multilevel"/>
    <w:tmpl w:val="0F8846F0"/>
    <w:lvl w:ilvl="0">
      <w:start w:val="1"/>
      <w:numFmt w:val="decimal"/>
      <w:lvlText w:val="%1."/>
      <w:lvlJc w:val="left"/>
      <w:pPr>
        <w:ind w:left="720" w:hanging="360"/>
      </w:pPr>
      <w:rPr>
        <w:b w:val="0"/>
        <w:bCs w:val="0"/>
      </w:rPr>
    </w:lvl>
    <w:lvl w:ilvl="1">
      <w:start w:val="1"/>
      <w:numFmt w:val="decimal"/>
      <w:isLgl/>
      <w:lvlText w:val="%1.%2."/>
      <w:lvlJc w:val="left"/>
      <w:pPr>
        <w:ind w:left="1069"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3" w15:restartNumberingAfterBreak="0">
    <w:nsid w:val="681A0182"/>
    <w:multiLevelType w:val="multilevel"/>
    <w:tmpl w:val="19B81C1A"/>
    <w:lvl w:ilvl="0">
      <w:start w:val="1"/>
      <w:numFmt w:val="decimal"/>
      <w:lvlText w:val="%1."/>
      <w:lvlJc w:val="left"/>
      <w:pPr>
        <w:ind w:left="360" w:hanging="360"/>
      </w:pPr>
      <w:rPr>
        <w:rFonts w:ascii="Times New Roman" w:hAnsi="Times New Roman" w:cs="Times New Roman" w:hint="default"/>
        <w:sz w:val="24"/>
      </w:rPr>
    </w:lvl>
    <w:lvl w:ilvl="1">
      <w:start w:val="7"/>
      <w:numFmt w:val="decimal"/>
      <w:lvlText w:val="%1.%2."/>
      <w:lvlJc w:val="left"/>
      <w:pPr>
        <w:ind w:left="360" w:hanging="360"/>
      </w:pPr>
      <w:rPr>
        <w:rFonts w:ascii="Times New Roman" w:hAnsi="Times New Roman" w:cs="Times New Roman" w:hint="default"/>
        <w:sz w:val="24"/>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080" w:hanging="108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440" w:hanging="1440"/>
      </w:pPr>
      <w:rPr>
        <w:rFonts w:ascii="Times New Roman" w:hAnsi="Times New Roman" w:cs="Times New Roman" w:hint="default"/>
        <w:sz w:val="24"/>
      </w:rPr>
    </w:lvl>
  </w:abstractNum>
  <w:abstractNum w:abstractNumId="24" w15:restartNumberingAfterBreak="0">
    <w:nsid w:val="6D285863"/>
    <w:multiLevelType w:val="multilevel"/>
    <w:tmpl w:val="49325F9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6D96519C"/>
    <w:multiLevelType w:val="multilevel"/>
    <w:tmpl w:val="1D3E282A"/>
    <w:lvl w:ilvl="0">
      <w:start w:val="3"/>
      <w:numFmt w:val="decimal"/>
      <w:lvlText w:val="%1."/>
      <w:lvlJc w:val="left"/>
      <w:pPr>
        <w:tabs>
          <w:tab w:val="num" w:pos="0"/>
        </w:tabs>
        <w:ind w:left="360" w:hanging="360"/>
      </w:pPr>
      <w:rPr>
        <w:rFonts w:eastAsia="Calibri"/>
        <w:color w:val="00B050"/>
      </w:rPr>
    </w:lvl>
    <w:lvl w:ilvl="1">
      <w:start w:val="2"/>
      <w:numFmt w:val="decimal"/>
      <w:lvlText w:val="%1.%2."/>
      <w:lvlJc w:val="left"/>
      <w:pPr>
        <w:tabs>
          <w:tab w:val="num" w:pos="0"/>
        </w:tabs>
        <w:ind w:left="360" w:hanging="360"/>
      </w:pPr>
      <w:rPr>
        <w:rFonts w:eastAsia="Calibri"/>
        <w:color w:val="auto"/>
      </w:rPr>
    </w:lvl>
    <w:lvl w:ilvl="2">
      <w:start w:val="1"/>
      <w:numFmt w:val="decimal"/>
      <w:lvlText w:val="%1.%2.%3."/>
      <w:lvlJc w:val="left"/>
      <w:pPr>
        <w:tabs>
          <w:tab w:val="num" w:pos="0"/>
        </w:tabs>
        <w:ind w:left="720" w:hanging="720"/>
      </w:pPr>
      <w:rPr>
        <w:rFonts w:eastAsia="Calibri"/>
        <w:color w:val="00B050"/>
      </w:rPr>
    </w:lvl>
    <w:lvl w:ilvl="3">
      <w:start w:val="1"/>
      <w:numFmt w:val="decimal"/>
      <w:lvlText w:val="%1.%2.%3.%4."/>
      <w:lvlJc w:val="left"/>
      <w:pPr>
        <w:tabs>
          <w:tab w:val="num" w:pos="0"/>
        </w:tabs>
        <w:ind w:left="720" w:hanging="720"/>
      </w:pPr>
      <w:rPr>
        <w:rFonts w:eastAsia="Calibri"/>
        <w:color w:val="00B050"/>
      </w:rPr>
    </w:lvl>
    <w:lvl w:ilvl="4">
      <w:start w:val="1"/>
      <w:numFmt w:val="decimal"/>
      <w:lvlText w:val="%1.%2.%3.%4.%5."/>
      <w:lvlJc w:val="left"/>
      <w:pPr>
        <w:tabs>
          <w:tab w:val="num" w:pos="0"/>
        </w:tabs>
        <w:ind w:left="1080" w:hanging="1080"/>
      </w:pPr>
      <w:rPr>
        <w:rFonts w:eastAsia="Calibri"/>
        <w:color w:val="00B050"/>
      </w:rPr>
    </w:lvl>
    <w:lvl w:ilvl="5">
      <w:start w:val="1"/>
      <w:numFmt w:val="decimal"/>
      <w:lvlText w:val="%1.%2.%3.%4.%5.%6."/>
      <w:lvlJc w:val="left"/>
      <w:pPr>
        <w:tabs>
          <w:tab w:val="num" w:pos="0"/>
        </w:tabs>
        <w:ind w:left="1080" w:hanging="1080"/>
      </w:pPr>
      <w:rPr>
        <w:rFonts w:eastAsia="Calibri"/>
        <w:color w:val="00B050"/>
      </w:rPr>
    </w:lvl>
    <w:lvl w:ilvl="6">
      <w:start w:val="1"/>
      <w:numFmt w:val="decimal"/>
      <w:lvlText w:val="%1.%2.%3.%4.%5.%6.%7."/>
      <w:lvlJc w:val="left"/>
      <w:pPr>
        <w:tabs>
          <w:tab w:val="num" w:pos="0"/>
        </w:tabs>
        <w:ind w:left="1440" w:hanging="1440"/>
      </w:pPr>
      <w:rPr>
        <w:rFonts w:eastAsia="Calibri"/>
        <w:color w:val="00B050"/>
      </w:rPr>
    </w:lvl>
    <w:lvl w:ilvl="7">
      <w:start w:val="1"/>
      <w:numFmt w:val="decimal"/>
      <w:lvlText w:val="%1.%2.%3.%4.%5.%6.%7.%8."/>
      <w:lvlJc w:val="left"/>
      <w:pPr>
        <w:tabs>
          <w:tab w:val="num" w:pos="0"/>
        </w:tabs>
        <w:ind w:left="1440" w:hanging="1440"/>
      </w:pPr>
      <w:rPr>
        <w:rFonts w:eastAsia="Calibri"/>
        <w:color w:val="00B050"/>
      </w:rPr>
    </w:lvl>
    <w:lvl w:ilvl="8">
      <w:start w:val="1"/>
      <w:numFmt w:val="decimal"/>
      <w:lvlText w:val="%1.%2.%3.%4.%5.%6.%7.%8.%9."/>
      <w:lvlJc w:val="left"/>
      <w:pPr>
        <w:tabs>
          <w:tab w:val="num" w:pos="0"/>
        </w:tabs>
        <w:ind w:left="1440" w:hanging="1440"/>
      </w:pPr>
      <w:rPr>
        <w:rFonts w:eastAsia="Calibri"/>
        <w:color w:val="00B050"/>
      </w:rPr>
    </w:lvl>
  </w:abstractNum>
  <w:abstractNum w:abstractNumId="26" w15:restartNumberingAfterBreak="0">
    <w:nsid w:val="7D422BF0"/>
    <w:multiLevelType w:val="multilevel"/>
    <w:tmpl w:val="8DE4F6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651905102">
    <w:abstractNumId w:val="20"/>
  </w:num>
  <w:num w:numId="2" w16cid:durableId="206570877">
    <w:abstractNumId w:val="16"/>
  </w:num>
  <w:num w:numId="3" w16cid:durableId="118765612">
    <w:abstractNumId w:val="18"/>
  </w:num>
  <w:num w:numId="4" w16cid:durableId="2118599247">
    <w:abstractNumId w:val="14"/>
  </w:num>
  <w:num w:numId="5" w16cid:durableId="1272126543">
    <w:abstractNumId w:val="6"/>
  </w:num>
  <w:num w:numId="6" w16cid:durableId="311715366">
    <w:abstractNumId w:val="25"/>
  </w:num>
  <w:num w:numId="7" w16cid:durableId="263811646">
    <w:abstractNumId w:val="8"/>
  </w:num>
  <w:num w:numId="8" w16cid:durableId="1986659968">
    <w:abstractNumId w:val="15"/>
  </w:num>
  <w:num w:numId="9" w16cid:durableId="1383795552">
    <w:abstractNumId w:val="11"/>
  </w:num>
  <w:num w:numId="10" w16cid:durableId="1092701990">
    <w:abstractNumId w:val="7"/>
  </w:num>
  <w:num w:numId="11" w16cid:durableId="759790445">
    <w:abstractNumId w:val="26"/>
  </w:num>
  <w:num w:numId="12" w16cid:durableId="2124297424">
    <w:abstractNumId w:val="19"/>
  </w:num>
  <w:num w:numId="13" w16cid:durableId="1076440355">
    <w:abstractNumId w:val="13"/>
  </w:num>
  <w:num w:numId="14" w16cid:durableId="1731339546">
    <w:abstractNumId w:val="24"/>
  </w:num>
  <w:num w:numId="15" w16cid:durableId="2064940976">
    <w:abstractNumId w:val="10"/>
  </w:num>
  <w:num w:numId="16" w16cid:durableId="678001077">
    <w:abstractNumId w:val="12"/>
  </w:num>
  <w:num w:numId="17" w16cid:durableId="1411386028">
    <w:abstractNumId w:val="23"/>
  </w:num>
  <w:num w:numId="18" w16cid:durableId="870842915">
    <w:abstractNumId w:val="4"/>
  </w:num>
  <w:num w:numId="19" w16cid:durableId="951668624">
    <w:abstractNumId w:val="3"/>
  </w:num>
  <w:num w:numId="20" w16cid:durableId="1524395769">
    <w:abstractNumId w:val="2"/>
  </w:num>
  <w:num w:numId="21" w16cid:durableId="1271859968">
    <w:abstractNumId w:val="1"/>
  </w:num>
  <w:num w:numId="22" w16cid:durableId="2044088874">
    <w:abstractNumId w:val="0"/>
  </w:num>
  <w:num w:numId="23" w16cid:durableId="1270116655">
    <w:abstractNumId w:val="9"/>
  </w:num>
  <w:num w:numId="24" w16cid:durableId="1428497952">
    <w:abstractNumId w:val="17"/>
  </w:num>
  <w:num w:numId="25" w16cid:durableId="905458105">
    <w:abstractNumId w:val="5"/>
  </w:num>
  <w:num w:numId="26" w16cid:durableId="14929841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32005129">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B78"/>
    <w:rsid w:val="00000627"/>
    <w:rsid w:val="00000CCE"/>
    <w:rsid w:val="000051AB"/>
    <w:rsid w:val="00007B09"/>
    <w:rsid w:val="000101EB"/>
    <w:rsid w:val="00013352"/>
    <w:rsid w:val="00013DC5"/>
    <w:rsid w:val="000271F8"/>
    <w:rsid w:val="000373EC"/>
    <w:rsid w:val="0004243A"/>
    <w:rsid w:val="0004691F"/>
    <w:rsid w:val="00056038"/>
    <w:rsid w:val="00056228"/>
    <w:rsid w:val="00057313"/>
    <w:rsid w:val="00061EDF"/>
    <w:rsid w:val="00067673"/>
    <w:rsid w:val="0007047F"/>
    <w:rsid w:val="00070CDE"/>
    <w:rsid w:val="00072C97"/>
    <w:rsid w:val="00080BD3"/>
    <w:rsid w:val="000838C0"/>
    <w:rsid w:val="000838C7"/>
    <w:rsid w:val="00085BB7"/>
    <w:rsid w:val="00090BE1"/>
    <w:rsid w:val="0009346B"/>
    <w:rsid w:val="00094737"/>
    <w:rsid w:val="00097182"/>
    <w:rsid w:val="000A1E58"/>
    <w:rsid w:val="000A3083"/>
    <w:rsid w:val="000A374F"/>
    <w:rsid w:val="000A3C43"/>
    <w:rsid w:val="000B2869"/>
    <w:rsid w:val="000B28DE"/>
    <w:rsid w:val="000B6DC6"/>
    <w:rsid w:val="000C5C5E"/>
    <w:rsid w:val="000C6472"/>
    <w:rsid w:val="000C6805"/>
    <w:rsid w:val="000D1104"/>
    <w:rsid w:val="000D437C"/>
    <w:rsid w:val="000E3DFA"/>
    <w:rsid w:val="000E4286"/>
    <w:rsid w:val="000E6281"/>
    <w:rsid w:val="000E7033"/>
    <w:rsid w:val="000F0C2A"/>
    <w:rsid w:val="000F1BB0"/>
    <w:rsid w:val="000F214C"/>
    <w:rsid w:val="000F3410"/>
    <w:rsid w:val="000F6F4E"/>
    <w:rsid w:val="000F709D"/>
    <w:rsid w:val="000F74AC"/>
    <w:rsid w:val="00100A9B"/>
    <w:rsid w:val="00103C3F"/>
    <w:rsid w:val="00112992"/>
    <w:rsid w:val="00114B65"/>
    <w:rsid w:val="001154CB"/>
    <w:rsid w:val="0012250C"/>
    <w:rsid w:val="00124438"/>
    <w:rsid w:val="00124946"/>
    <w:rsid w:val="00130627"/>
    <w:rsid w:val="00131C5B"/>
    <w:rsid w:val="00135652"/>
    <w:rsid w:val="00140647"/>
    <w:rsid w:val="00140A51"/>
    <w:rsid w:val="00140F5E"/>
    <w:rsid w:val="001453F6"/>
    <w:rsid w:val="00146C5D"/>
    <w:rsid w:val="00147655"/>
    <w:rsid w:val="00150A40"/>
    <w:rsid w:val="00151FF6"/>
    <w:rsid w:val="00153587"/>
    <w:rsid w:val="00153D55"/>
    <w:rsid w:val="0016354E"/>
    <w:rsid w:val="00167BFC"/>
    <w:rsid w:val="00170707"/>
    <w:rsid w:val="00176060"/>
    <w:rsid w:val="00176A6F"/>
    <w:rsid w:val="00177373"/>
    <w:rsid w:val="00177D5B"/>
    <w:rsid w:val="00182348"/>
    <w:rsid w:val="001827D5"/>
    <w:rsid w:val="00185FC1"/>
    <w:rsid w:val="00187DF2"/>
    <w:rsid w:val="001967BA"/>
    <w:rsid w:val="0019769E"/>
    <w:rsid w:val="001A0135"/>
    <w:rsid w:val="001A097D"/>
    <w:rsid w:val="001A61AC"/>
    <w:rsid w:val="001A7822"/>
    <w:rsid w:val="001B6505"/>
    <w:rsid w:val="001B6507"/>
    <w:rsid w:val="001C0971"/>
    <w:rsid w:val="001C0C75"/>
    <w:rsid w:val="001C21E4"/>
    <w:rsid w:val="001C22BA"/>
    <w:rsid w:val="001C77AB"/>
    <w:rsid w:val="001C7E93"/>
    <w:rsid w:val="001D0117"/>
    <w:rsid w:val="001D73CA"/>
    <w:rsid w:val="001E1B3D"/>
    <w:rsid w:val="001E5266"/>
    <w:rsid w:val="001E7F77"/>
    <w:rsid w:val="001F08BE"/>
    <w:rsid w:val="001F6E40"/>
    <w:rsid w:val="00201C4C"/>
    <w:rsid w:val="00202EFD"/>
    <w:rsid w:val="002139AB"/>
    <w:rsid w:val="00215CAB"/>
    <w:rsid w:val="002167F8"/>
    <w:rsid w:val="00216D9C"/>
    <w:rsid w:val="002219E9"/>
    <w:rsid w:val="00221D8E"/>
    <w:rsid w:val="002228B9"/>
    <w:rsid w:val="00222E6E"/>
    <w:rsid w:val="00223DA8"/>
    <w:rsid w:val="002252A4"/>
    <w:rsid w:val="00225843"/>
    <w:rsid w:val="002348CA"/>
    <w:rsid w:val="00242772"/>
    <w:rsid w:val="002443C9"/>
    <w:rsid w:val="002500F9"/>
    <w:rsid w:val="00256963"/>
    <w:rsid w:val="002624A9"/>
    <w:rsid w:val="002643D5"/>
    <w:rsid w:val="00264471"/>
    <w:rsid w:val="00264D9A"/>
    <w:rsid w:val="0026631A"/>
    <w:rsid w:val="00270C17"/>
    <w:rsid w:val="00271817"/>
    <w:rsid w:val="0027660F"/>
    <w:rsid w:val="00276727"/>
    <w:rsid w:val="00293623"/>
    <w:rsid w:val="00294632"/>
    <w:rsid w:val="00295144"/>
    <w:rsid w:val="00297901"/>
    <w:rsid w:val="002A0ECB"/>
    <w:rsid w:val="002A562B"/>
    <w:rsid w:val="002A5D57"/>
    <w:rsid w:val="002B25BB"/>
    <w:rsid w:val="002B390C"/>
    <w:rsid w:val="002C0430"/>
    <w:rsid w:val="002C32C9"/>
    <w:rsid w:val="002C7AEB"/>
    <w:rsid w:val="002D2DEB"/>
    <w:rsid w:val="002D30E2"/>
    <w:rsid w:val="002D3743"/>
    <w:rsid w:val="002E130B"/>
    <w:rsid w:val="002F1373"/>
    <w:rsid w:val="002F44C9"/>
    <w:rsid w:val="002F55B9"/>
    <w:rsid w:val="002F685B"/>
    <w:rsid w:val="00302C83"/>
    <w:rsid w:val="003106FA"/>
    <w:rsid w:val="00312650"/>
    <w:rsid w:val="00314B27"/>
    <w:rsid w:val="00317F47"/>
    <w:rsid w:val="003301B6"/>
    <w:rsid w:val="00342920"/>
    <w:rsid w:val="0034395A"/>
    <w:rsid w:val="003452C4"/>
    <w:rsid w:val="00347BB0"/>
    <w:rsid w:val="00347C69"/>
    <w:rsid w:val="00347ED6"/>
    <w:rsid w:val="0036566C"/>
    <w:rsid w:val="0037075D"/>
    <w:rsid w:val="00375CF4"/>
    <w:rsid w:val="0037769D"/>
    <w:rsid w:val="0038022D"/>
    <w:rsid w:val="00382462"/>
    <w:rsid w:val="00385103"/>
    <w:rsid w:val="00385930"/>
    <w:rsid w:val="00386468"/>
    <w:rsid w:val="003904E2"/>
    <w:rsid w:val="00396CA9"/>
    <w:rsid w:val="00397274"/>
    <w:rsid w:val="003A0C22"/>
    <w:rsid w:val="003A1314"/>
    <w:rsid w:val="003A288B"/>
    <w:rsid w:val="003A3AD9"/>
    <w:rsid w:val="003A70F8"/>
    <w:rsid w:val="003B01DF"/>
    <w:rsid w:val="003B04C9"/>
    <w:rsid w:val="003B38E1"/>
    <w:rsid w:val="003B3D4A"/>
    <w:rsid w:val="003B4D62"/>
    <w:rsid w:val="003B4DC1"/>
    <w:rsid w:val="003B5D7F"/>
    <w:rsid w:val="003B6148"/>
    <w:rsid w:val="003C0066"/>
    <w:rsid w:val="003C1DC3"/>
    <w:rsid w:val="003C1F44"/>
    <w:rsid w:val="003C2A46"/>
    <w:rsid w:val="003C3EAA"/>
    <w:rsid w:val="003C5E64"/>
    <w:rsid w:val="003E0A26"/>
    <w:rsid w:val="003E36DD"/>
    <w:rsid w:val="003E5C1B"/>
    <w:rsid w:val="003E6456"/>
    <w:rsid w:val="003F0E10"/>
    <w:rsid w:val="003F2FA6"/>
    <w:rsid w:val="00400A85"/>
    <w:rsid w:val="004137D8"/>
    <w:rsid w:val="00414EFF"/>
    <w:rsid w:val="00415115"/>
    <w:rsid w:val="004212AA"/>
    <w:rsid w:val="00431175"/>
    <w:rsid w:val="00435ED8"/>
    <w:rsid w:val="004403C7"/>
    <w:rsid w:val="0044213F"/>
    <w:rsid w:val="00442686"/>
    <w:rsid w:val="0044427B"/>
    <w:rsid w:val="00450246"/>
    <w:rsid w:val="004521FF"/>
    <w:rsid w:val="00454294"/>
    <w:rsid w:val="004565A3"/>
    <w:rsid w:val="004611EC"/>
    <w:rsid w:val="0047095D"/>
    <w:rsid w:val="004712C6"/>
    <w:rsid w:val="00473D5D"/>
    <w:rsid w:val="00477362"/>
    <w:rsid w:val="004854BF"/>
    <w:rsid w:val="0049223E"/>
    <w:rsid w:val="00495E48"/>
    <w:rsid w:val="004A1CE1"/>
    <w:rsid w:val="004A76A0"/>
    <w:rsid w:val="004A7FF5"/>
    <w:rsid w:val="004B005C"/>
    <w:rsid w:val="004B241E"/>
    <w:rsid w:val="004B5393"/>
    <w:rsid w:val="004C602D"/>
    <w:rsid w:val="004C6387"/>
    <w:rsid w:val="004C69D4"/>
    <w:rsid w:val="004D1FD2"/>
    <w:rsid w:val="004D2EC7"/>
    <w:rsid w:val="004D534A"/>
    <w:rsid w:val="004D68E1"/>
    <w:rsid w:val="004D7BF9"/>
    <w:rsid w:val="004E3727"/>
    <w:rsid w:val="004E6F32"/>
    <w:rsid w:val="004F4207"/>
    <w:rsid w:val="004F47CB"/>
    <w:rsid w:val="004F4911"/>
    <w:rsid w:val="004F49FC"/>
    <w:rsid w:val="00502D93"/>
    <w:rsid w:val="005138CB"/>
    <w:rsid w:val="00517555"/>
    <w:rsid w:val="00522F0D"/>
    <w:rsid w:val="00527CE3"/>
    <w:rsid w:val="00530719"/>
    <w:rsid w:val="00542F6D"/>
    <w:rsid w:val="005439B5"/>
    <w:rsid w:val="00544B09"/>
    <w:rsid w:val="005468A4"/>
    <w:rsid w:val="00550D1F"/>
    <w:rsid w:val="00551618"/>
    <w:rsid w:val="0055531E"/>
    <w:rsid w:val="00555753"/>
    <w:rsid w:val="0055664E"/>
    <w:rsid w:val="00556F30"/>
    <w:rsid w:val="005634B4"/>
    <w:rsid w:val="00570F9F"/>
    <w:rsid w:val="00576C98"/>
    <w:rsid w:val="00577C6D"/>
    <w:rsid w:val="00582A3D"/>
    <w:rsid w:val="005858D1"/>
    <w:rsid w:val="005878F6"/>
    <w:rsid w:val="00592138"/>
    <w:rsid w:val="00594020"/>
    <w:rsid w:val="005947F6"/>
    <w:rsid w:val="00596F12"/>
    <w:rsid w:val="005A161E"/>
    <w:rsid w:val="005A5F97"/>
    <w:rsid w:val="005B38AB"/>
    <w:rsid w:val="005C17DE"/>
    <w:rsid w:val="005C1937"/>
    <w:rsid w:val="005C4FA8"/>
    <w:rsid w:val="005C74D5"/>
    <w:rsid w:val="005D6BC6"/>
    <w:rsid w:val="005E2762"/>
    <w:rsid w:val="005E4829"/>
    <w:rsid w:val="005E4C5C"/>
    <w:rsid w:val="006038C6"/>
    <w:rsid w:val="006055F0"/>
    <w:rsid w:val="00621F70"/>
    <w:rsid w:val="0063009E"/>
    <w:rsid w:val="00632BB3"/>
    <w:rsid w:val="00633203"/>
    <w:rsid w:val="00633372"/>
    <w:rsid w:val="006366D8"/>
    <w:rsid w:val="00640581"/>
    <w:rsid w:val="0064195E"/>
    <w:rsid w:val="00641D78"/>
    <w:rsid w:val="00642B6A"/>
    <w:rsid w:val="00643321"/>
    <w:rsid w:val="00646032"/>
    <w:rsid w:val="00651C75"/>
    <w:rsid w:val="00654567"/>
    <w:rsid w:val="006565D2"/>
    <w:rsid w:val="0065682B"/>
    <w:rsid w:val="00660697"/>
    <w:rsid w:val="006667D0"/>
    <w:rsid w:val="00672683"/>
    <w:rsid w:val="0067367C"/>
    <w:rsid w:val="00674E99"/>
    <w:rsid w:val="00677795"/>
    <w:rsid w:val="00681DA3"/>
    <w:rsid w:val="0068558B"/>
    <w:rsid w:val="00694E72"/>
    <w:rsid w:val="0069587F"/>
    <w:rsid w:val="00696055"/>
    <w:rsid w:val="006A0A68"/>
    <w:rsid w:val="006A2344"/>
    <w:rsid w:val="006A3705"/>
    <w:rsid w:val="006A39ED"/>
    <w:rsid w:val="006A7FE5"/>
    <w:rsid w:val="006B2D39"/>
    <w:rsid w:val="006B4C56"/>
    <w:rsid w:val="006B5077"/>
    <w:rsid w:val="006B5906"/>
    <w:rsid w:val="006B6AC3"/>
    <w:rsid w:val="006C0892"/>
    <w:rsid w:val="006C54CE"/>
    <w:rsid w:val="006D2AE1"/>
    <w:rsid w:val="006D4724"/>
    <w:rsid w:val="006D7DC5"/>
    <w:rsid w:val="006E02F1"/>
    <w:rsid w:val="006E28D2"/>
    <w:rsid w:val="006E2F15"/>
    <w:rsid w:val="006E321C"/>
    <w:rsid w:val="006E6D5D"/>
    <w:rsid w:val="0070366A"/>
    <w:rsid w:val="00706A96"/>
    <w:rsid w:val="00710C97"/>
    <w:rsid w:val="0071226D"/>
    <w:rsid w:val="007142D7"/>
    <w:rsid w:val="00714921"/>
    <w:rsid w:val="007203B5"/>
    <w:rsid w:val="00721427"/>
    <w:rsid w:val="0072397E"/>
    <w:rsid w:val="00724182"/>
    <w:rsid w:val="00732A13"/>
    <w:rsid w:val="007330C9"/>
    <w:rsid w:val="00733E47"/>
    <w:rsid w:val="007368E0"/>
    <w:rsid w:val="007445B7"/>
    <w:rsid w:val="00756A64"/>
    <w:rsid w:val="007600BF"/>
    <w:rsid w:val="007623B1"/>
    <w:rsid w:val="00766FA2"/>
    <w:rsid w:val="0076747D"/>
    <w:rsid w:val="007804AD"/>
    <w:rsid w:val="00781F30"/>
    <w:rsid w:val="0078347C"/>
    <w:rsid w:val="00783730"/>
    <w:rsid w:val="00785F2B"/>
    <w:rsid w:val="00785F54"/>
    <w:rsid w:val="00787E27"/>
    <w:rsid w:val="00790270"/>
    <w:rsid w:val="007903F5"/>
    <w:rsid w:val="00790AD9"/>
    <w:rsid w:val="007927A9"/>
    <w:rsid w:val="007941E0"/>
    <w:rsid w:val="00795A22"/>
    <w:rsid w:val="007A634E"/>
    <w:rsid w:val="007B4DCC"/>
    <w:rsid w:val="007C2A12"/>
    <w:rsid w:val="007C4E3A"/>
    <w:rsid w:val="007C7FBE"/>
    <w:rsid w:val="007D40A5"/>
    <w:rsid w:val="007D476B"/>
    <w:rsid w:val="007D4833"/>
    <w:rsid w:val="007D52EF"/>
    <w:rsid w:val="007D5889"/>
    <w:rsid w:val="007E6F7C"/>
    <w:rsid w:val="007F4172"/>
    <w:rsid w:val="007F54E4"/>
    <w:rsid w:val="007F5C0F"/>
    <w:rsid w:val="00803A59"/>
    <w:rsid w:val="00804336"/>
    <w:rsid w:val="00807A3B"/>
    <w:rsid w:val="00821E59"/>
    <w:rsid w:val="008309BE"/>
    <w:rsid w:val="008355DF"/>
    <w:rsid w:val="008363D6"/>
    <w:rsid w:val="008378AE"/>
    <w:rsid w:val="00840F83"/>
    <w:rsid w:val="00856F98"/>
    <w:rsid w:val="00860585"/>
    <w:rsid w:val="00865771"/>
    <w:rsid w:val="00870777"/>
    <w:rsid w:val="00890EC8"/>
    <w:rsid w:val="008A4BB0"/>
    <w:rsid w:val="008A5C47"/>
    <w:rsid w:val="008A6DC3"/>
    <w:rsid w:val="008B053F"/>
    <w:rsid w:val="008B53C5"/>
    <w:rsid w:val="008B7EB5"/>
    <w:rsid w:val="008C20CC"/>
    <w:rsid w:val="008C4B18"/>
    <w:rsid w:val="008D05DA"/>
    <w:rsid w:val="008D21DD"/>
    <w:rsid w:val="008D260E"/>
    <w:rsid w:val="008D27AE"/>
    <w:rsid w:val="008D548B"/>
    <w:rsid w:val="008E2A71"/>
    <w:rsid w:val="008E4679"/>
    <w:rsid w:val="008E5858"/>
    <w:rsid w:val="008E6450"/>
    <w:rsid w:val="00902B1B"/>
    <w:rsid w:val="009049E4"/>
    <w:rsid w:val="00912AE6"/>
    <w:rsid w:val="009146B8"/>
    <w:rsid w:val="00917F52"/>
    <w:rsid w:val="00924D39"/>
    <w:rsid w:val="009302CD"/>
    <w:rsid w:val="00934EE7"/>
    <w:rsid w:val="00955E5D"/>
    <w:rsid w:val="00965181"/>
    <w:rsid w:val="009660D6"/>
    <w:rsid w:val="00967D21"/>
    <w:rsid w:val="0097488A"/>
    <w:rsid w:val="00975AFF"/>
    <w:rsid w:val="009761F7"/>
    <w:rsid w:val="0098021D"/>
    <w:rsid w:val="00982E50"/>
    <w:rsid w:val="0099343A"/>
    <w:rsid w:val="00993C0B"/>
    <w:rsid w:val="009953EB"/>
    <w:rsid w:val="00995D90"/>
    <w:rsid w:val="0099647C"/>
    <w:rsid w:val="00997005"/>
    <w:rsid w:val="009A01B6"/>
    <w:rsid w:val="009A4343"/>
    <w:rsid w:val="009A6804"/>
    <w:rsid w:val="009B3984"/>
    <w:rsid w:val="009B3B0B"/>
    <w:rsid w:val="009B4A7E"/>
    <w:rsid w:val="009C5CFF"/>
    <w:rsid w:val="009D41E0"/>
    <w:rsid w:val="009D4BDB"/>
    <w:rsid w:val="009E05C5"/>
    <w:rsid w:val="009E07E1"/>
    <w:rsid w:val="009E2BED"/>
    <w:rsid w:val="009E427B"/>
    <w:rsid w:val="009E42B7"/>
    <w:rsid w:val="009E6CED"/>
    <w:rsid w:val="009F0272"/>
    <w:rsid w:val="009F6B14"/>
    <w:rsid w:val="00A00AE9"/>
    <w:rsid w:val="00A03139"/>
    <w:rsid w:val="00A05317"/>
    <w:rsid w:val="00A100F8"/>
    <w:rsid w:val="00A10EC4"/>
    <w:rsid w:val="00A1132F"/>
    <w:rsid w:val="00A24046"/>
    <w:rsid w:val="00A30C8E"/>
    <w:rsid w:val="00A428FB"/>
    <w:rsid w:val="00A46CC3"/>
    <w:rsid w:val="00A52614"/>
    <w:rsid w:val="00A5384B"/>
    <w:rsid w:val="00A57005"/>
    <w:rsid w:val="00A6593D"/>
    <w:rsid w:val="00A66025"/>
    <w:rsid w:val="00A66638"/>
    <w:rsid w:val="00A676D4"/>
    <w:rsid w:val="00A765E6"/>
    <w:rsid w:val="00A7762C"/>
    <w:rsid w:val="00A80FFE"/>
    <w:rsid w:val="00A84DC1"/>
    <w:rsid w:val="00A86995"/>
    <w:rsid w:val="00A94095"/>
    <w:rsid w:val="00A95FAA"/>
    <w:rsid w:val="00A972FB"/>
    <w:rsid w:val="00AA12B6"/>
    <w:rsid w:val="00AA299A"/>
    <w:rsid w:val="00AA3393"/>
    <w:rsid w:val="00AA5894"/>
    <w:rsid w:val="00AB1E5C"/>
    <w:rsid w:val="00AB46DF"/>
    <w:rsid w:val="00AB55F3"/>
    <w:rsid w:val="00AC1987"/>
    <w:rsid w:val="00AC2883"/>
    <w:rsid w:val="00AC78D2"/>
    <w:rsid w:val="00AE7937"/>
    <w:rsid w:val="00B00F09"/>
    <w:rsid w:val="00B01532"/>
    <w:rsid w:val="00B0310B"/>
    <w:rsid w:val="00B036CF"/>
    <w:rsid w:val="00B077E5"/>
    <w:rsid w:val="00B16399"/>
    <w:rsid w:val="00B17A2B"/>
    <w:rsid w:val="00B21FA8"/>
    <w:rsid w:val="00B242B1"/>
    <w:rsid w:val="00B272C9"/>
    <w:rsid w:val="00B35EE5"/>
    <w:rsid w:val="00B374BE"/>
    <w:rsid w:val="00B453C2"/>
    <w:rsid w:val="00B465CB"/>
    <w:rsid w:val="00B474AB"/>
    <w:rsid w:val="00B50D23"/>
    <w:rsid w:val="00B56D2C"/>
    <w:rsid w:val="00B60F77"/>
    <w:rsid w:val="00B61990"/>
    <w:rsid w:val="00B61B49"/>
    <w:rsid w:val="00B62887"/>
    <w:rsid w:val="00B632CF"/>
    <w:rsid w:val="00B6653D"/>
    <w:rsid w:val="00B66DED"/>
    <w:rsid w:val="00B73A89"/>
    <w:rsid w:val="00B73FCA"/>
    <w:rsid w:val="00B75B78"/>
    <w:rsid w:val="00B76970"/>
    <w:rsid w:val="00B76CBE"/>
    <w:rsid w:val="00B8047B"/>
    <w:rsid w:val="00B81922"/>
    <w:rsid w:val="00B928EC"/>
    <w:rsid w:val="00BA1FBC"/>
    <w:rsid w:val="00BA24D3"/>
    <w:rsid w:val="00BA3522"/>
    <w:rsid w:val="00BA4BF0"/>
    <w:rsid w:val="00BC31C7"/>
    <w:rsid w:val="00BC4A69"/>
    <w:rsid w:val="00BC77E7"/>
    <w:rsid w:val="00BE6DB6"/>
    <w:rsid w:val="00BF0816"/>
    <w:rsid w:val="00BF229D"/>
    <w:rsid w:val="00BF2EA8"/>
    <w:rsid w:val="00BF3A65"/>
    <w:rsid w:val="00BF3D73"/>
    <w:rsid w:val="00BF4939"/>
    <w:rsid w:val="00BF7255"/>
    <w:rsid w:val="00C02821"/>
    <w:rsid w:val="00C02F75"/>
    <w:rsid w:val="00C05D12"/>
    <w:rsid w:val="00C06727"/>
    <w:rsid w:val="00C10507"/>
    <w:rsid w:val="00C127F9"/>
    <w:rsid w:val="00C134AC"/>
    <w:rsid w:val="00C25688"/>
    <w:rsid w:val="00C25BC9"/>
    <w:rsid w:val="00C26F51"/>
    <w:rsid w:val="00C27E18"/>
    <w:rsid w:val="00C337B8"/>
    <w:rsid w:val="00C33DF2"/>
    <w:rsid w:val="00C35832"/>
    <w:rsid w:val="00C35D66"/>
    <w:rsid w:val="00C3618A"/>
    <w:rsid w:val="00C42B37"/>
    <w:rsid w:val="00C42FA2"/>
    <w:rsid w:val="00C43D32"/>
    <w:rsid w:val="00C4611D"/>
    <w:rsid w:val="00C5113E"/>
    <w:rsid w:val="00C529E2"/>
    <w:rsid w:val="00C53FEF"/>
    <w:rsid w:val="00C56063"/>
    <w:rsid w:val="00C61C46"/>
    <w:rsid w:val="00C63658"/>
    <w:rsid w:val="00C80C21"/>
    <w:rsid w:val="00C81B03"/>
    <w:rsid w:val="00C8324F"/>
    <w:rsid w:val="00C8375D"/>
    <w:rsid w:val="00C8526F"/>
    <w:rsid w:val="00C867A8"/>
    <w:rsid w:val="00C869BC"/>
    <w:rsid w:val="00C91346"/>
    <w:rsid w:val="00CA1B20"/>
    <w:rsid w:val="00CA2367"/>
    <w:rsid w:val="00CB0665"/>
    <w:rsid w:val="00CB1FD7"/>
    <w:rsid w:val="00CC161C"/>
    <w:rsid w:val="00CC5CCE"/>
    <w:rsid w:val="00CD0536"/>
    <w:rsid w:val="00CD0D1A"/>
    <w:rsid w:val="00CD29A2"/>
    <w:rsid w:val="00CD45BF"/>
    <w:rsid w:val="00CD509A"/>
    <w:rsid w:val="00CE379A"/>
    <w:rsid w:val="00CE69DA"/>
    <w:rsid w:val="00CF2D1A"/>
    <w:rsid w:val="00CF3414"/>
    <w:rsid w:val="00D00116"/>
    <w:rsid w:val="00D01616"/>
    <w:rsid w:val="00D075BA"/>
    <w:rsid w:val="00D233B0"/>
    <w:rsid w:val="00D3324B"/>
    <w:rsid w:val="00D33443"/>
    <w:rsid w:val="00D41250"/>
    <w:rsid w:val="00D44EA2"/>
    <w:rsid w:val="00D6079C"/>
    <w:rsid w:val="00D61692"/>
    <w:rsid w:val="00D62EE6"/>
    <w:rsid w:val="00D71288"/>
    <w:rsid w:val="00D71797"/>
    <w:rsid w:val="00D71916"/>
    <w:rsid w:val="00D73AAF"/>
    <w:rsid w:val="00D74E03"/>
    <w:rsid w:val="00D770D8"/>
    <w:rsid w:val="00D804DD"/>
    <w:rsid w:val="00D82974"/>
    <w:rsid w:val="00D90467"/>
    <w:rsid w:val="00D94BC6"/>
    <w:rsid w:val="00DA69FE"/>
    <w:rsid w:val="00DA78C2"/>
    <w:rsid w:val="00DB5210"/>
    <w:rsid w:val="00DC1E91"/>
    <w:rsid w:val="00DC277D"/>
    <w:rsid w:val="00DC35F9"/>
    <w:rsid w:val="00DD00C0"/>
    <w:rsid w:val="00DE0F29"/>
    <w:rsid w:val="00DE28A9"/>
    <w:rsid w:val="00DE2E15"/>
    <w:rsid w:val="00DE34BE"/>
    <w:rsid w:val="00DE392C"/>
    <w:rsid w:val="00DE55E5"/>
    <w:rsid w:val="00DE66C0"/>
    <w:rsid w:val="00DF1B42"/>
    <w:rsid w:val="00E018BA"/>
    <w:rsid w:val="00E02636"/>
    <w:rsid w:val="00E041DE"/>
    <w:rsid w:val="00E0441A"/>
    <w:rsid w:val="00E13716"/>
    <w:rsid w:val="00E13971"/>
    <w:rsid w:val="00E16F22"/>
    <w:rsid w:val="00E178CE"/>
    <w:rsid w:val="00E203DA"/>
    <w:rsid w:val="00E221E8"/>
    <w:rsid w:val="00E228DE"/>
    <w:rsid w:val="00E23B6C"/>
    <w:rsid w:val="00E24451"/>
    <w:rsid w:val="00E24F2C"/>
    <w:rsid w:val="00E2730A"/>
    <w:rsid w:val="00E27F66"/>
    <w:rsid w:val="00E30949"/>
    <w:rsid w:val="00E31114"/>
    <w:rsid w:val="00E32FC5"/>
    <w:rsid w:val="00E33198"/>
    <w:rsid w:val="00E33D90"/>
    <w:rsid w:val="00E50EAC"/>
    <w:rsid w:val="00E5244C"/>
    <w:rsid w:val="00E52F2C"/>
    <w:rsid w:val="00E5493E"/>
    <w:rsid w:val="00E574B2"/>
    <w:rsid w:val="00E6061C"/>
    <w:rsid w:val="00E621BF"/>
    <w:rsid w:val="00E622FB"/>
    <w:rsid w:val="00E710BD"/>
    <w:rsid w:val="00E7354B"/>
    <w:rsid w:val="00E77B95"/>
    <w:rsid w:val="00E82187"/>
    <w:rsid w:val="00E847D6"/>
    <w:rsid w:val="00E91952"/>
    <w:rsid w:val="00E91F77"/>
    <w:rsid w:val="00E965B6"/>
    <w:rsid w:val="00E9735B"/>
    <w:rsid w:val="00EA2CD5"/>
    <w:rsid w:val="00EA3983"/>
    <w:rsid w:val="00EB263D"/>
    <w:rsid w:val="00EB634D"/>
    <w:rsid w:val="00EC242B"/>
    <w:rsid w:val="00EC4029"/>
    <w:rsid w:val="00ED49D8"/>
    <w:rsid w:val="00ED54DD"/>
    <w:rsid w:val="00ED769E"/>
    <w:rsid w:val="00ED7F89"/>
    <w:rsid w:val="00EE0333"/>
    <w:rsid w:val="00EE09E1"/>
    <w:rsid w:val="00EF0B83"/>
    <w:rsid w:val="00EF12A1"/>
    <w:rsid w:val="00EF162D"/>
    <w:rsid w:val="00EF1787"/>
    <w:rsid w:val="00EF28E4"/>
    <w:rsid w:val="00EF3CD0"/>
    <w:rsid w:val="00EF4003"/>
    <w:rsid w:val="00EF5E17"/>
    <w:rsid w:val="00EF78C4"/>
    <w:rsid w:val="00F0351E"/>
    <w:rsid w:val="00F12B9E"/>
    <w:rsid w:val="00F15725"/>
    <w:rsid w:val="00F21E97"/>
    <w:rsid w:val="00F25017"/>
    <w:rsid w:val="00F26522"/>
    <w:rsid w:val="00F2714B"/>
    <w:rsid w:val="00F27F71"/>
    <w:rsid w:val="00F323FF"/>
    <w:rsid w:val="00F33CA1"/>
    <w:rsid w:val="00F42AC8"/>
    <w:rsid w:val="00F45D51"/>
    <w:rsid w:val="00F4605F"/>
    <w:rsid w:val="00F463CE"/>
    <w:rsid w:val="00F47EA6"/>
    <w:rsid w:val="00F5419B"/>
    <w:rsid w:val="00F54A21"/>
    <w:rsid w:val="00F55258"/>
    <w:rsid w:val="00F56EEF"/>
    <w:rsid w:val="00F64CBF"/>
    <w:rsid w:val="00F65827"/>
    <w:rsid w:val="00F67FEC"/>
    <w:rsid w:val="00F71F42"/>
    <w:rsid w:val="00F72C7A"/>
    <w:rsid w:val="00F76E8B"/>
    <w:rsid w:val="00F81BA9"/>
    <w:rsid w:val="00F84EE7"/>
    <w:rsid w:val="00F95424"/>
    <w:rsid w:val="00F96A05"/>
    <w:rsid w:val="00FB61D0"/>
    <w:rsid w:val="00FC1D2E"/>
    <w:rsid w:val="00FC1E42"/>
    <w:rsid w:val="00FC20F9"/>
    <w:rsid w:val="00FC3FFC"/>
    <w:rsid w:val="00FD1AE8"/>
    <w:rsid w:val="00FD1DD2"/>
    <w:rsid w:val="00FD4843"/>
    <w:rsid w:val="00FE0704"/>
    <w:rsid w:val="00FE252D"/>
    <w:rsid w:val="00FE2C69"/>
    <w:rsid w:val="00FE5299"/>
    <w:rsid w:val="00FE6C8E"/>
    <w:rsid w:val="00FF6BC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78645"/>
  <w15:docId w15:val="{DE056DA9-329C-406A-BA94-872820ECE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pPr>
      <w:spacing w:after="160" w:line="276" w:lineRule="auto"/>
    </w:pPr>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qFormat/>
    <w:rsid w:val="00D05666"/>
    <w:rPr>
      <w:rFonts w:ascii="Times New Roman" w:hAnsi="Times New Roman"/>
      <w:sz w:val="20"/>
      <w:szCs w:val="20"/>
      <w:lang w:eastAsia="en-US"/>
    </w:rPr>
  </w:style>
  <w:style w:type="character" w:customStyle="1" w:styleId="CommentTextChar">
    <w:name w:val="Comment Text Char"/>
    <w:aliases w:val="Diagrama Diagrama Diagrama Char,Diagrama Diagrama Char"/>
    <w:basedOn w:val="DefaultParagraphFont"/>
    <w:link w:val="CommentText"/>
    <w:uiPriority w:val="99"/>
    <w:qFormat/>
    <w:rsid w:val="00D05666"/>
    <w:rPr>
      <w:rFonts w:ascii="Times New Roman" w:hAnsi="Times New Roman"/>
      <w:sz w:val="20"/>
      <w:szCs w:val="20"/>
      <w:lang w:eastAsia="en-US"/>
    </w:rPr>
  </w:style>
  <w:style w:type="character" w:customStyle="1" w:styleId="SubtitleChar">
    <w:name w:val="Subtitle Char"/>
    <w:basedOn w:val="DefaultParagraphFont"/>
    <w:link w:val="Subtitle"/>
    <w:uiPriority w:val="11"/>
    <w:qFormat/>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character" w:customStyle="1" w:styleId="FootnoteCharacters">
    <w:name w:val="Footnote Characters"/>
    <w:uiPriority w:val="99"/>
    <w:qFormat/>
    <w:rsid w:val="00F03E5A"/>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Nota"/>
    <w:uiPriority w:val="99"/>
    <w:rPr>
      <w:vertAlign w:val="superscript"/>
    </w:rPr>
  </w:style>
  <w:style w:type="character" w:styleId="CommentReference">
    <w:name w:val="annotation reference"/>
    <w:basedOn w:val="DefaultParagraphFont"/>
    <w:uiPriority w:val="99"/>
    <w:unhideWhenUsed/>
    <w:qFormat/>
    <w:rsid w:val="00D05666"/>
    <w:rPr>
      <w:sz w:val="16"/>
      <w:szCs w:val="16"/>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sid w:val="002E3C32"/>
    <w:rPr>
      <w:color w:val="808080"/>
      <w:shd w:val="clear" w:color="auto" w:fill="E6E6E6"/>
    </w:rPr>
  </w:style>
  <w:style w:type="character" w:customStyle="1" w:styleId="CommentSubjectChar">
    <w:name w:val="Comment Subject Char"/>
    <w:basedOn w:val="CommentTextChar"/>
    <w:link w:val="CommentSubject"/>
    <w:uiPriority w:val="99"/>
    <w:semiHidden/>
    <w:qFormat/>
    <w:rsid w:val="00FB3D71"/>
    <w:rPr>
      <w:rFonts w:ascii="Times New Roman" w:hAnsi="Times New Roman"/>
      <w:b/>
      <w:bCs/>
      <w:sz w:val="20"/>
      <w:szCs w:val="20"/>
      <w:lang w:eastAsia="en-US"/>
    </w:rPr>
  </w:style>
  <w:style w:type="character" w:customStyle="1" w:styleId="pildymui">
    <w:name w:val="pildymui"/>
    <w:basedOn w:val="DefaultParagraphFont"/>
    <w:qFormat/>
    <w:rsid w:val="00EC3339"/>
  </w:style>
  <w:style w:type="character" w:customStyle="1" w:styleId="BodyTextChar">
    <w:name w:val="Body Text Char"/>
    <w:basedOn w:val="DefaultParagraphFont"/>
    <w:link w:val="BodyText"/>
    <w:uiPriority w:val="99"/>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HeaderChar">
    <w:name w:val="Header Char"/>
    <w:basedOn w:val="DefaultParagraphFont"/>
    <w:link w:val="Header"/>
    <w:uiPriority w:val="99"/>
    <w:qFormat/>
    <w:rsid w:val="00F560B4"/>
    <w:rPr>
      <w:rFonts w:ascii="Times New Roman" w:hAnsi="Times New Roman"/>
      <w:sz w:val="24"/>
      <w:szCs w:val="24"/>
      <w:lang w:eastAsia="en-US"/>
    </w:rPr>
  </w:style>
  <w:style w:type="character" w:customStyle="1" w:styleId="FooterChar">
    <w:name w:val="Footer Char"/>
    <w:basedOn w:val="DefaultParagraphFont"/>
    <w:link w:val="Footer"/>
    <w:uiPriority w:val="99"/>
    <w:qFormat/>
    <w:rsid w:val="00F560B4"/>
    <w:rPr>
      <w:rFonts w:ascii="Times New Roman" w:hAns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qFormat/>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qFormat/>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qFormat/>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qFormat/>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qFormat/>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qFormat/>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qFormat/>
    <w:rsid w:val="00EB164F"/>
    <w:rPr>
      <w:rFonts w:asciiTheme="majorHAnsi" w:eastAsiaTheme="majorEastAsia" w:hAnsiTheme="majorHAnsi" w:cstheme="majorBidi"/>
      <w:i/>
      <w:iCs/>
      <w:color w:val="833C0B" w:themeColor="accent2" w:themeShade="80"/>
      <w:sz w:val="22"/>
      <w:szCs w:val="22"/>
    </w:rPr>
  </w:style>
  <w:style w:type="character" w:customStyle="1" w:styleId="TitleChar">
    <w:name w:val="Title Char"/>
    <w:basedOn w:val="DefaultParagraphFont"/>
    <w:link w:val="Title"/>
    <w:uiPriority w:val="10"/>
    <w:qFormat/>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character" w:customStyle="1" w:styleId="QuoteChar">
    <w:name w:val="Quote Char"/>
    <w:basedOn w:val="DefaultParagraphFont"/>
    <w:link w:val="Quote"/>
    <w:uiPriority w:val="29"/>
    <w:qFormat/>
    <w:rsid w:val="00EB164F"/>
    <w:rPr>
      <w:rFonts w:asciiTheme="majorHAnsi" w:eastAsiaTheme="majorEastAsia" w:hAnsiTheme="majorHAnsi" w:cstheme="majorBidi"/>
      <w:color w:val="000000" w:themeColor="text1"/>
      <w:sz w:val="24"/>
      <w:szCs w:val="24"/>
    </w:rPr>
  </w:style>
  <w:style w:type="character" w:customStyle="1" w:styleId="IntenseQuoteChar">
    <w:name w:val="Intense Quote Char"/>
    <w:basedOn w:val="DefaultParagraphFont"/>
    <w:link w:val="IntenseQuote"/>
    <w:uiPriority w:val="30"/>
    <w:qFormat/>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smallCaps/>
      <w:color w:val="404040" w:themeColor="text1" w:themeTint="BF"/>
      <w:spacing w:val="0"/>
      <w:u w:val="single" w:color="7F7F7F" w:themeColor="dark1" w:themeTint="80"/>
    </w:rPr>
  </w:style>
  <w:style w:type="character" w:styleId="IntenseReference">
    <w:name w:val="Intense Reference"/>
    <w:basedOn w:val="DefaultParagraphFont"/>
    <w:uiPriority w:val="32"/>
    <w:qFormat/>
    <w:rsid w:val="00EB164F"/>
    <w:rPr>
      <w:b/>
      <w:bCs/>
      <w:smallCaps/>
      <w:color w:val="auto"/>
      <w:spacing w:val="0"/>
      <w:u w:val="single"/>
    </w:rPr>
  </w:style>
  <w:style w:type="character" w:styleId="BookTitle">
    <w:name w:val="Book Title"/>
    <w:basedOn w:val="DefaultParagraphFont"/>
    <w:uiPriority w:val="33"/>
    <w:qFormat/>
    <w:rsid w:val="00EB164F"/>
    <w:rPr>
      <w:b/>
      <w:bCs/>
      <w:smallCaps/>
      <w:spacing w:val="0"/>
    </w:rPr>
  </w:style>
  <w:style w:type="character" w:customStyle="1" w:styleId="NoSpacingChar">
    <w:name w:val="No Spacing Char"/>
    <w:basedOn w:val="DefaultParagraphFont"/>
    <w:link w:val="NoSpacing"/>
    <w:uiPriority w:val="1"/>
    <w:qFormat/>
    <w:rsid w:val="001C4F12"/>
  </w:style>
  <w:style w:type="character" w:styleId="PlaceholderText">
    <w:name w:val="Placeholder Text"/>
    <w:basedOn w:val="DefaultParagraphFont"/>
    <w:uiPriority w:val="99"/>
    <w:semiHidden/>
    <w:qFormat/>
    <w:rsid w:val="00321B1F"/>
    <w:rPr>
      <w:color w:val="808080"/>
    </w:rPr>
  </w:style>
  <w:style w:type="character" w:styleId="FollowedHyperlink">
    <w:name w:val="FollowedHyperlink"/>
    <w:basedOn w:val="DefaultParagraphFont"/>
    <w:uiPriority w:val="99"/>
    <w:semiHidden/>
    <w:unhideWhenUsed/>
    <w:rsid w:val="00C47CE7"/>
    <w:rPr>
      <w:color w:val="954F72" w:themeColor="followedHyperlink"/>
      <w:u w:val="single"/>
    </w:rPr>
  </w:style>
  <w:style w:type="character" w:customStyle="1" w:styleId="EndnoteTextChar">
    <w:name w:val="Endnote Text Char"/>
    <w:basedOn w:val="DefaultParagraphFont"/>
    <w:link w:val="EndnoteText"/>
    <w:uiPriority w:val="99"/>
    <w:semiHidden/>
    <w:qFormat/>
    <w:rsid w:val="00482BC0"/>
    <w:rPr>
      <w:sz w:val="20"/>
      <w:szCs w:val="20"/>
    </w:rPr>
  </w:style>
  <w:style w:type="character" w:customStyle="1" w:styleId="EndnoteCharacters">
    <w:name w:val="Endnote Characters"/>
    <w:basedOn w:val="DefaultParagraphFont"/>
    <w:unhideWhenUsed/>
    <w:qFormat/>
    <w:rsid w:val="00482BC0"/>
    <w:rPr>
      <w:vertAlign w:val="superscript"/>
    </w:rPr>
  </w:style>
  <w:style w:type="character" w:styleId="EndnoteReference">
    <w:name w:val="endnote reference"/>
    <w:uiPriority w:val="99"/>
    <w:rPr>
      <w:vertAlign w:val="superscript"/>
    </w:rPr>
  </w:style>
  <w:style w:type="character" w:customStyle="1" w:styleId="Normal12ptChar">
    <w:name w:val="Normal + 12 pt Char"/>
    <w:basedOn w:val="DefaultParagraphFont"/>
    <w:link w:val="Normal12pt"/>
    <w:qFormat/>
    <w:locked/>
    <w:rsid w:val="00A4394E"/>
  </w:style>
  <w:style w:type="character" w:customStyle="1" w:styleId="cf01">
    <w:name w:val="cf01"/>
    <w:basedOn w:val="DefaultParagraphFont"/>
    <w:qFormat/>
    <w:rsid w:val="009743D3"/>
    <w:rPr>
      <w:rFonts w:ascii="Segoe UI" w:hAnsi="Segoe UI" w:cs="Segoe UI"/>
      <w:sz w:val="18"/>
      <w:szCs w:val="18"/>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paragrafesrasas2lygisDiagrama">
    <w:name w:val="_paragrafe sąrasas 2 lygis Diagrama"/>
    <w:basedOn w:val="DefaultParagraphFont"/>
    <w:link w:val="paragrafesrasas2lygis"/>
    <w:qFormat/>
    <w:rsid w:val="00210870"/>
    <w:rPr>
      <w:rFonts w:ascii="Times New Roman" w:eastAsia="Times New Roman" w:hAnsi="Times New Roman" w:cs="Times New Roman"/>
      <w:sz w:val="22"/>
      <w:szCs w:val="22"/>
      <w:lang w:eastAsia="en-US"/>
    </w:rPr>
  </w:style>
  <w:style w:type="character" w:customStyle="1" w:styleId="BodyTextIndent2Char">
    <w:name w:val="Body Text Indent 2 Char"/>
    <w:basedOn w:val="DefaultParagraphFont"/>
    <w:link w:val="BodyTextIndent2"/>
    <w:uiPriority w:val="99"/>
    <w:semiHidden/>
    <w:qFormat/>
    <w:rsid w:val="00210870"/>
  </w:style>
  <w:style w:type="character" w:customStyle="1" w:styleId="cf11">
    <w:name w:val="cf11"/>
    <w:basedOn w:val="DefaultParagraphFont"/>
    <w:qFormat/>
    <w:rsid w:val="0067282A"/>
    <w:rPr>
      <w:rFonts w:ascii="Segoe UI" w:hAnsi="Segoe UI" w:cs="Segoe UI"/>
      <w:color w:val="0000FF"/>
      <w:sz w:val="18"/>
      <w:szCs w:val="18"/>
    </w:rPr>
  </w:style>
  <w:style w:type="character" w:customStyle="1" w:styleId="cf21">
    <w:name w:val="cf21"/>
    <w:basedOn w:val="DefaultParagraphFont"/>
    <w:qFormat/>
    <w:rsid w:val="0067282A"/>
    <w:rPr>
      <w:rFonts w:ascii="Segoe UI" w:hAnsi="Segoe UI" w:cs="Segoe UI"/>
      <w:color w:val="538135"/>
      <w:sz w:val="18"/>
      <w:szCs w:val="18"/>
    </w:rPr>
  </w:style>
  <w:style w:type="character" w:customStyle="1" w:styleId="normaltextrun">
    <w:name w:val="normaltextrun"/>
    <w:basedOn w:val="DefaultParagraphFont"/>
    <w:qFormat/>
    <w:rsid w:val="0021432C"/>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locked/>
    <w:rsid w:val="00DD3EF8"/>
    <w:rPr>
      <w:rFonts w:ascii="Times New Roman" w:eastAsia="Times New Roman" w:hAnsi="Times New Roman" w:cs="Times New Roman"/>
      <w:sz w:val="24"/>
      <w:szCs w:val="24"/>
      <w:lang w:eastAsia="ar-SA"/>
    </w:rPr>
  </w:style>
  <w:style w:type="character" w:customStyle="1" w:styleId="IndexLink">
    <w:name w:val="Index Link"/>
    <w:qFormat/>
  </w:style>
  <w:style w:type="character" w:styleId="LineNumber">
    <w:name w:val="line number"/>
    <w:uiPriority w:val="99"/>
  </w:style>
  <w:style w:type="paragraph" w:customStyle="1" w:styleId="Heading">
    <w:name w:val="Heading"/>
    <w:next w:val="Body2"/>
    <w:qFormat/>
    <w:rsid w:val="00072FE6"/>
    <w:pPr>
      <w:outlineLvl w:val="0"/>
    </w:pPr>
    <w:rPr>
      <w:rFonts w:ascii="Times New Roman" w:eastAsia="Arial Unicode MS" w:hAnsi="Times New Roman" w:cs="Arial Unicode MS"/>
      <w:b/>
      <w:bCs/>
      <w:caps/>
      <w:color w:val="434343"/>
      <w:spacing w:val="4"/>
      <w:sz w:val="22"/>
      <w:szCs w:val="22"/>
      <w:lang w:val="en-US"/>
    </w:rPr>
  </w:style>
  <w:style w:type="paragraph" w:styleId="BodyText">
    <w:name w:val="Body Text"/>
    <w:basedOn w:val="Normal"/>
    <w:link w:val="BodyTextChar"/>
    <w:rsid w:val="00FA144D"/>
    <w:pPr>
      <w:ind w:firstLine="567"/>
      <w:jc w:val="both"/>
    </w:pPr>
    <w:rPr>
      <w:szCs w:val="20"/>
    </w:rPr>
  </w:style>
  <w:style w:type="paragraph" w:styleId="List">
    <w:name w:val="List"/>
    <w:basedOn w:val="BodyText"/>
    <w:rPr>
      <w:rFonts w:cs="Arial"/>
    </w:rPr>
  </w:style>
  <w:style w:type="paragraph" w:styleId="Caption">
    <w:name w:val="caption"/>
    <w:basedOn w:val="Normal"/>
    <w:uiPriority w:val="35"/>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Diagrama1"/>
    <w:basedOn w:val="Normal"/>
    <w:link w:val="FootnoteTextChar"/>
    <w:uiPriority w:val="99"/>
    <w:unhideWhenUsed/>
    <w:qFormat/>
    <w:rsid w:val="00D05666"/>
    <w:rPr>
      <w:sz w:val="20"/>
      <w:szCs w:val="20"/>
    </w:rPr>
  </w:style>
  <w:style w:type="paragraph" w:styleId="CommentText">
    <w:name w:val="annotation text"/>
    <w:aliases w:val="Diagrama Diagrama Diagrama,Diagrama Diagrama"/>
    <w:basedOn w:val="Normal"/>
    <w:link w:val="CommentTextChar"/>
    <w:uiPriority w:val="99"/>
    <w:unhideWhenUsed/>
    <w:qFormat/>
    <w:rsid w:val="00D05666"/>
    <w:rPr>
      <w:sz w:val="20"/>
      <w:szCs w:val="20"/>
    </w:rPr>
  </w:style>
  <w:style w:type="paragraph" w:styleId="Subtitle">
    <w:name w:val="Subtitle"/>
    <w:basedOn w:val="Normal"/>
    <w:next w:val="Normal"/>
    <w:link w:val="SubtitleChar"/>
    <w:uiPriority w:val="11"/>
    <w:qFormat/>
    <w:rsid w:val="00EB164F"/>
    <w:pPr>
      <w:spacing w:after="240"/>
    </w:pPr>
    <w:rPr>
      <w:caps/>
      <w:color w:val="404040" w:themeColor="text1" w:themeTint="BF"/>
      <w:spacing w:val="20"/>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qFormat/>
    <w:rsid w:val="00FB3D71"/>
    <w:rPr>
      <w:b/>
      <w:bCs/>
    </w:rPr>
  </w:style>
  <w:style w:type="paragraph" w:styleId="NormalWeb">
    <w:name w:val="Normal (Web)"/>
    <w:basedOn w:val="Normal"/>
    <w:uiPriority w:val="99"/>
    <w:semiHidden/>
    <w:unhideWhenUsed/>
    <w:qFormat/>
    <w:rsid w:val="00EC3339"/>
    <w:pPr>
      <w:spacing w:beforeAutospacing="1" w:afterAutospacing="1"/>
    </w:pPr>
  </w:style>
  <w:style w:type="paragraph" w:customStyle="1" w:styleId="HeaderandFooter">
    <w:name w:val="Header and Footer"/>
    <w:basedOn w:val="Normal"/>
    <w:qFormat/>
  </w:style>
  <w:style w:type="paragraph" w:styleId="Header">
    <w:name w:val="header"/>
    <w:basedOn w:val="Normal"/>
    <w:link w:val="HeaderChar"/>
    <w:uiPriority w:val="99"/>
    <w:unhideWhenUsed/>
    <w:rsid w:val="00F560B4"/>
    <w:pPr>
      <w:tabs>
        <w:tab w:val="center" w:pos="4513"/>
        <w:tab w:val="right" w:pos="9026"/>
      </w:tabs>
    </w:pPr>
  </w:style>
  <w:style w:type="paragraph" w:styleId="Footer">
    <w:name w:val="footer"/>
    <w:basedOn w:val="Normal"/>
    <w:link w:val="FooterChar"/>
    <w:uiPriority w:val="99"/>
    <w:unhideWhenUsed/>
    <w:rsid w:val="00F560B4"/>
    <w:pPr>
      <w:tabs>
        <w:tab w:val="center" w:pos="4513"/>
        <w:tab w:val="right" w:pos="9026"/>
      </w:tabs>
    </w:pPr>
  </w:style>
  <w:style w:type="paragraph" w:styleId="Revision">
    <w:name w:val="Revision"/>
    <w:uiPriority w:val="99"/>
    <w:semiHidden/>
    <w:qFormat/>
    <w:rsid w:val="00E42587"/>
    <w:rPr>
      <w:rFonts w:ascii="Times New Roman" w:hAnsi="Times New Roman"/>
      <w:sz w:val="24"/>
      <w:szCs w:val="24"/>
      <w:lang w:eastAsia="en-US"/>
    </w:rPr>
  </w:style>
  <w:style w:type="paragraph" w:customStyle="1" w:styleId="caption1">
    <w:name w:val="caption1"/>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NoSpacing">
    <w:name w:val="No Spacing"/>
    <w:link w:val="NoSpacingChar"/>
    <w:uiPriority w:val="1"/>
    <w:qFormat/>
    <w:rsid w:val="00EB164F"/>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IndexHeading">
    <w:name w:val="index heading"/>
    <w:basedOn w:val="Heading"/>
    <w:uiPriority w:val="99"/>
  </w:style>
  <w:style w:type="paragraph" w:styleId="TOCHeading">
    <w:name w:val="TOC Heading"/>
    <w:basedOn w:val="Heading1"/>
    <w:next w:val="Normal"/>
    <w:uiPriority w:val="39"/>
    <w:unhideWhenUsed/>
    <w:qFormat/>
    <w:rsid w:val="00EB164F"/>
    <w:pPr>
      <w:outlineLvl w:val="9"/>
    </w:p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OC2">
    <w:name w:val="toc 2"/>
    <w:basedOn w:val="Normal"/>
    <w:next w:val="Normal"/>
    <w:autoRedefine/>
    <w:uiPriority w:val="39"/>
    <w:unhideWhenUsed/>
    <w:rsid w:val="00485E23"/>
    <w:pPr>
      <w:tabs>
        <w:tab w:val="right" w:leader="dot" w:pos="9962"/>
      </w:tabs>
      <w:spacing w:after="0"/>
      <w:ind w:left="220"/>
    </w:pPr>
  </w:style>
  <w:style w:type="paragraph" w:customStyle="1" w:styleId="S1lygis">
    <w:name w:val="_S 1 lygis"/>
    <w:basedOn w:val="Normal"/>
    <w:qFormat/>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qFormat/>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paragraph" w:customStyle="1" w:styleId="Normal12pt">
    <w:name w:val="Normal + 12 pt"/>
    <w:basedOn w:val="Normal"/>
    <w:link w:val="Normal12ptChar"/>
    <w:qFormat/>
    <w:rsid w:val="00A4394E"/>
    <w:pPr>
      <w:spacing w:after="0" w:line="240" w:lineRule="auto"/>
      <w:ind w:right="-283"/>
      <w:jc w:val="both"/>
    </w:pPr>
  </w:style>
  <w:style w:type="paragraph" w:customStyle="1" w:styleId="pf0">
    <w:name w:val="pf0"/>
    <w:basedOn w:val="Normal"/>
    <w:qFormat/>
    <w:rsid w:val="009743D3"/>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210870"/>
    <w:pPr>
      <w:spacing w:after="120" w:line="480" w:lineRule="auto"/>
      <w:ind w:left="283"/>
    </w:pPr>
  </w:style>
  <w:style w:type="paragraph" w:customStyle="1" w:styleId="Standard">
    <w:name w:val="Standard"/>
    <w:qFormat/>
    <w:rsid w:val="00A213A0"/>
    <w:pPr>
      <w:spacing w:after="160" w:line="276" w:lineRule="auto"/>
      <w:textAlignment w:val="baseline"/>
    </w:pPr>
    <w:rPr>
      <w:rFonts w:eastAsia="F"/>
    </w:rPr>
  </w:style>
  <w:style w:type="paragraph" w:customStyle="1" w:styleId="Skaiiai2lygis">
    <w:name w:val="Skaičiai_2 lygis"/>
    <w:basedOn w:val="Standard"/>
    <w:link w:val="Skaiiai2lygisChar"/>
    <w:qFormat/>
    <w:rsid w:val="00A213A0"/>
    <w:pPr>
      <w:spacing w:after="0" w:line="240" w:lineRule="auto"/>
      <w:ind w:left="360" w:hanging="360"/>
      <w:jc w:val="both"/>
    </w:pPr>
    <w:rPr>
      <w:rFonts w:ascii="Times New Roman" w:eastAsia="Times New Roman" w:hAnsi="Times New Roman" w:cs="Times New Roman"/>
      <w:color w:val="000000"/>
      <w:kern w:val="2"/>
      <w:sz w:val="22"/>
      <w:szCs w:val="22"/>
      <w:lang w:val="en-US" w:eastAsia="en-US" w:bidi="hi-IN"/>
    </w:rPr>
  </w:style>
  <w:style w:type="numbering" w:customStyle="1" w:styleId="List51">
    <w:name w:val="List 51"/>
    <w:qFormat/>
    <w:rsid w:val="00197943"/>
  </w:style>
  <w:style w:type="table" w:styleId="TableGrid">
    <w:name w:val="Table Grid"/>
    <w:basedOn w:val="TableNorma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TableNormal"/>
    <w:rsid w:val="0068660C"/>
    <w:rPr>
      <w:sz w:val="20"/>
      <w:szCs w:val="20"/>
      <w:lang w:eastAsia="en-US"/>
    </w:rPr>
    <w:tblPr>
      <w:tblStyleRowBandSize w:val="1"/>
      <w:tblStyleColBandSize w:val="1"/>
      <w:tblCellMar>
        <w:left w:w="10" w:type="dxa"/>
        <w:right w:w="10" w:type="dxa"/>
      </w:tblCellMar>
    </w:tblPr>
  </w:style>
  <w:style w:type="table" w:customStyle="1" w:styleId="TableGrid1">
    <w:name w:val="Table Grid1"/>
    <w:basedOn w:val="TableNormal"/>
    <w:uiPriority w:val="99"/>
    <w:rsid w:val="000B5255"/>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C8324F"/>
  </w:style>
  <w:style w:type="paragraph" w:customStyle="1" w:styleId="prastasis1">
    <w:name w:val="Įprastasis1"/>
    <w:rsid w:val="00C8324F"/>
    <w:pPr>
      <w:autoSpaceDN w:val="0"/>
      <w:spacing w:after="160"/>
    </w:pPr>
    <w:rPr>
      <w:rFonts w:ascii="Calibri" w:eastAsia="Calibri" w:hAnsi="Calibri" w:cs="Times New Roman"/>
      <w:sz w:val="22"/>
      <w:szCs w:val="22"/>
      <w:lang w:eastAsia="en-US"/>
    </w:rPr>
  </w:style>
  <w:style w:type="character" w:customStyle="1" w:styleId="wysiwyg-font-size-medium">
    <w:name w:val="wysiwyg-font-size-medium"/>
    <w:basedOn w:val="DefaultParagraphFont"/>
    <w:rsid w:val="005E2762"/>
  </w:style>
  <w:style w:type="character" w:customStyle="1" w:styleId="PuslapioinaostekstasDiagrama1">
    <w:name w:val="Puslapio išnašos tekstas Diagrama1"/>
    <w:basedOn w:val="DefaultParagraphFont"/>
    <w:uiPriority w:val="99"/>
    <w:semiHidden/>
    <w:rsid w:val="00CE69DA"/>
    <w:rPr>
      <w:rFonts w:eastAsiaTheme="minorEastAsia"/>
      <w:sz w:val="20"/>
      <w:szCs w:val="20"/>
      <w:lang w:eastAsia="lt-LT"/>
    </w:rPr>
  </w:style>
  <w:style w:type="character" w:customStyle="1" w:styleId="Skaiiai2lygisChar">
    <w:name w:val="Skaičiai_2 lygis Char"/>
    <w:basedOn w:val="DefaultParagraphFont"/>
    <w:link w:val="Skaiiai2lygis"/>
    <w:qFormat/>
    <w:locked/>
    <w:rsid w:val="00270C17"/>
    <w:rPr>
      <w:rFonts w:ascii="Times New Roman" w:eastAsia="Times New Roman" w:hAnsi="Times New Roman" w:cs="Times New Roman"/>
      <w:color w:val="000000"/>
      <w:kern w:val="2"/>
      <w:sz w:val="22"/>
      <w:szCs w:val="22"/>
      <w:lang w:val="en-US" w:eastAsia="en-US" w:bidi="hi-IN"/>
    </w:rPr>
  </w:style>
  <w:style w:type="paragraph" w:customStyle="1" w:styleId="TableContents">
    <w:name w:val="Table Contents"/>
    <w:basedOn w:val="Normal"/>
    <w:qFormat/>
    <w:rsid w:val="00270C17"/>
    <w:pPr>
      <w:widowControl w:val="0"/>
      <w:suppressLineNumbers/>
    </w:pPr>
    <w:rPr>
      <w:rFonts w:ascii="Calibri" w:hAnsi="Calibri"/>
    </w:rPr>
  </w:style>
  <w:style w:type="paragraph" w:customStyle="1" w:styleId="TableHeading">
    <w:name w:val="Table Heading"/>
    <w:basedOn w:val="TableContents"/>
    <w:qFormat/>
    <w:rsid w:val="00270C17"/>
    <w:pPr>
      <w:jc w:val="center"/>
    </w:pPr>
    <w:rPr>
      <w:b/>
      <w:bCs/>
    </w:rPr>
  </w:style>
  <w:style w:type="paragraph" w:styleId="Bibliography">
    <w:name w:val="Bibliography"/>
    <w:basedOn w:val="Normal"/>
    <w:next w:val="Normal"/>
    <w:uiPriority w:val="37"/>
    <w:semiHidden/>
    <w:unhideWhenUsed/>
    <w:rsid w:val="00103C3F"/>
    <w:pPr>
      <w:suppressAutoHyphens w:val="0"/>
      <w:spacing w:line="252" w:lineRule="auto"/>
      <w:jc w:val="both"/>
    </w:pPr>
    <w:rPr>
      <w:sz w:val="22"/>
      <w:szCs w:val="22"/>
      <w:lang w:val="en-US" w:eastAsia="en-US"/>
    </w:rPr>
  </w:style>
  <w:style w:type="paragraph" w:styleId="BlockText">
    <w:name w:val="Block Text"/>
    <w:basedOn w:val="Normal"/>
    <w:uiPriority w:val="99"/>
    <w:semiHidden/>
    <w:unhideWhenUsed/>
    <w:rsid w:val="00103C3F"/>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suppressAutoHyphens w:val="0"/>
      <w:spacing w:line="252" w:lineRule="auto"/>
      <w:ind w:left="1152" w:right="1152"/>
      <w:jc w:val="both"/>
    </w:pPr>
    <w:rPr>
      <w:i/>
      <w:iCs/>
      <w:color w:val="4472C4" w:themeColor="accent1"/>
      <w:sz w:val="22"/>
      <w:szCs w:val="22"/>
      <w:lang w:val="en-US" w:eastAsia="en-US"/>
    </w:rPr>
  </w:style>
  <w:style w:type="paragraph" w:styleId="BodyText2">
    <w:name w:val="Body Text 2"/>
    <w:basedOn w:val="Normal"/>
    <w:link w:val="BodyText2Char"/>
    <w:uiPriority w:val="99"/>
    <w:semiHidden/>
    <w:unhideWhenUsed/>
    <w:rsid w:val="00103C3F"/>
    <w:pPr>
      <w:suppressAutoHyphens w:val="0"/>
      <w:spacing w:after="120" w:line="480" w:lineRule="auto"/>
      <w:jc w:val="both"/>
    </w:pPr>
    <w:rPr>
      <w:sz w:val="22"/>
      <w:szCs w:val="22"/>
      <w:lang w:val="en-US" w:eastAsia="en-US"/>
    </w:rPr>
  </w:style>
  <w:style w:type="character" w:customStyle="1" w:styleId="BodyText2Char">
    <w:name w:val="Body Text 2 Char"/>
    <w:basedOn w:val="DefaultParagraphFont"/>
    <w:link w:val="BodyText2"/>
    <w:uiPriority w:val="99"/>
    <w:semiHidden/>
    <w:rsid w:val="00103C3F"/>
    <w:rPr>
      <w:sz w:val="22"/>
      <w:szCs w:val="22"/>
      <w:lang w:val="en-US" w:eastAsia="en-US"/>
    </w:rPr>
  </w:style>
  <w:style w:type="paragraph" w:styleId="BodyText3">
    <w:name w:val="Body Text 3"/>
    <w:basedOn w:val="Normal"/>
    <w:link w:val="BodyText3Char"/>
    <w:uiPriority w:val="99"/>
    <w:semiHidden/>
    <w:unhideWhenUsed/>
    <w:rsid w:val="00103C3F"/>
    <w:pPr>
      <w:suppressAutoHyphens w:val="0"/>
      <w:spacing w:after="120" w:line="252" w:lineRule="auto"/>
      <w:jc w:val="both"/>
    </w:pPr>
    <w:rPr>
      <w:sz w:val="16"/>
      <w:szCs w:val="22"/>
      <w:lang w:val="en-US" w:eastAsia="en-US"/>
    </w:rPr>
  </w:style>
  <w:style w:type="character" w:customStyle="1" w:styleId="BodyText3Char">
    <w:name w:val="Body Text 3 Char"/>
    <w:basedOn w:val="DefaultParagraphFont"/>
    <w:link w:val="BodyText3"/>
    <w:uiPriority w:val="99"/>
    <w:semiHidden/>
    <w:rsid w:val="00103C3F"/>
    <w:rPr>
      <w:sz w:val="16"/>
      <w:szCs w:val="22"/>
      <w:lang w:val="en-US" w:eastAsia="en-US"/>
    </w:rPr>
  </w:style>
  <w:style w:type="paragraph" w:styleId="BodyTextFirstIndent">
    <w:name w:val="Body Text First Indent"/>
    <w:basedOn w:val="BodyText"/>
    <w:link w:val="BodyTextFirstIndentChar"/>
    <w:uiPriority w:val="99"/>
    <w:semiHidden/>
    <w:unhideWhenUsed/>
    <w:rsid w:val="00103C3F"/>
    <w:pPr>
      <w:suppressAutoHyphens w:val="0"/>
      <w:spacing w:after="200" w:line="252" w:lineRule="auto"/>
      <w:ind w:firstLine="360"/>
    </w:pPr>
    <w:rPr>
      <w:sz w:val="22"/>
      <w:szCs w:val="22"/>
      <w:lang w:val="en-US" w:eastAsia="en-US"/>
    </w:rPr>
  </w:style>
  <w:style w:type="character" w:customStyle="1" w:styleId="BodyTextFirstIndentChar">
    <w:name w:val="Body Text First Indent Char"/>
    <w:basedOn w:val="BodyTextChar"/>
    <w:link w:val="BodyTextFirstIndent"/>
    <w:uiPriority w:val="99"/>
    <w:semiHidden/>
    <w:rsid w:val="00103C3F"/>
    <w:rPr>
      <w:rFonts w:ascii="Times New Roman" w:hAnsi="Times New Roman"/>
      <w:sz w:val="22"/>
      <w:szCs w:val="22"/>
      <w:lang w:val="en-US" w:eastAsia="en-US"/>
    </w:rPr>
  </w:style>
  <w:style w:type="paragraph" w:styleId="BodyTextIndent">
    <w:name w:val="Body Text Indent"/>
    <w:basedOn w:val="Normal"/>
    <w:link w:val="BodyTextIndentChar"/>
    <w:uiPriority w:val="99"/>
    <w:semiHidden/>
    <w:unhideWhenUsed/>
    <w:rsid w:val="00103C3F"/>
    <w:pPr>
      <w:suppressAutoHyphens w:val="0"/>
      <w:spacing w:after="120" w:line="252" w:lineRule="auto"/>
      <w:ind w:left="360"/>
      <w:jc w:val="both"/>
    </w:pPr>
    <w:rPr>
      <w:sz w:val="22"/>
      <w:szCs w:val="22"/>
      <w:lang w:val="en-US" w:eastAsia="en-US"/>
    </w:rPr>
  </w:style>
  <w:style w:type="character" w:customStyle="1" w:styleId="BodyTextIndentChar">
    <w:name w:val="Body Text Indent Char"/>
    <w:basedOn w:val="DefaultParagraphFont"/>
    <w:link w:val="BodyTextIndent"/>
    <w:uiPriority w:val="99"/>
    <w:semiHidden/>
    <w:rsid w:val="00103C3F"/>
    <w:rPr>
      <w:sz w:val="22"/>
      <w:szCs w:val="22"/>
      <w:lang w:val="en-US" w:eastAsia="en-US"/>
    </w:rPr>
  </w:style>
  <w:style w:type="paragraph" w:styleId="BodyTextFirstIndent2">
    <w:name w:val="Body Text First Indent 2"/>
    <w:basedOn w:val="BodyTextIndent"/>
    <w:link w:val="BodyTextFirstIndent2Char"/>
    <w:uiPriority w:val="99"/>
    <w:semiHidden/>
    <w:unhideWhenUsed/>
    <w:rsid w:val="00103C3F"/>
    <w:pPr>
      <w:spacing w:after="200"/>
      <w:ind w:firstLine="360"/>
    </w:pPr>
  </w:style>
  <w:style w:type="character" w:customStyle="1" w:styleId="BodyTextFirstIndent2Char">
    <w:name w:val="Body Text First Indent 2 Char"/>
    <w:basedOn w:val="BodyTextIndentChar"/>
    <w:link w:val="BodyTextFirstIndent2"/>
    <w:uiPriority w:val="99"/>
    <w:semiHidden/>
    <w:rsid w:val="00103C3F"/>
    <w:rPr>
      <w:sz w:val="22"/>
      <w:szCs w:val="22"/>
      <w:lang w:val="en-US" w:eastAsia="en-US"/>
    </w:rPr>
  </w:style>
  <w:style w:type="paragraph" w:styleId="BodyTextIndent3">
    <w:name w:val="Body Text Indent 3"/>
    <w:basedOn w:val="Normal"/>
    <w:link w:val="BodyTextIndent3Char"/>
    <w:uiPriority w:val="99"/>
    <w:semiHidden/>
    <w:unhideWhenUsed/>
    <w:rsid w:val="00103C3F"/>
    <w:pPr>
      <w:suppressAutoHyphens w:val="0"/>
      <w:spacing w:after="120" w:line="252" w:lineRule="auto"/>
      <w:ind w:left="360"/>
      <w:jc w:val="both"/>
    </w:pPr>
    <w:rPr>
      <w:sz w:val="16"/>
      <w:szCs w:val="22"/>
      <w:lang w:val="en-US" w:eastAsia="en-US"/>
    </w:rPr>
  </w:style>
  <w:style w:type="character" w:customStyle="1" w:styleId="BodyTextIndent3Char">
    <w:name w:val="Body Text Indent 3 Char"/>
    <w:basedOn w:val="DefaultParagraphFont"/>
    <w:link w:val="BodyTextIndent3"/>
    <w:uiPriority w:val="99"/>
    <w:semiHidden/>
    <w:rsid w:val="00103C3F"/>
    <w:rPr>
      <w:sz w:val="16"/>
      <w:szCs w:val="22"/>
      <w:lang w:val="en-US" w:eastAsia="en-US"/>
    </w:rPr>
  </w:style>
  <w:style w:type="paragraph" w:styleId="Closing">
    <w:name w:val="Closing"/>
    <w:basedOn w:val="Normal"/>
    <w:link w:val="ClosingChar"/>
    <w:uiPriority w:val="99"/>
    <w:semiHidden/>
    <w:unhideWhenUsed/>
    <w:rsid w:val="00103C3F"/>
    <w:pPr>
      <w:suppressAutoHyphens w:val="0"/>
      <w:spacing w:after="0" w:line="240" w:lineRule="auto"/>
      <w:ind w:left="4320"/>
      <w:jc w:val="both"/>
    </w:pPr>
    <w:rPr>
      <w:sz w:val="22"/>
      <w:szCs w:val="22"/>
      <w:lang w:val="en-US" w:eastAsia="en-US"/>
    </w:rPr>
  </w:style>
  <w:style w:type="character" w:customStyle="1" w:styleId="ClosingChar">
    <w:name w:val="Closing Char"/>
    <w:basedOn w:val="DefaultParagraphFont"/>
    <w:link w:val="Closing"/>
    <w:uiPriority w:val="99"/>
    <w:semiHidden/>
    <w:rsid w:val="00103C3F"/>
    <w:rPr>
      <w:sz w:val="22"/>
      <w:szCs w:val="22"/>
      <w:lang w:val="en-US" w:eastAsia="en-US"/>
    </w:rPr>
  </w:style>
  <w:style w:type="table" w:styleId="ColorfulGrid">
    <w:name w:val="Colorful Grid"/>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103C3F"/>
    <w:pPr>
      <w:suppressAutoHyphens w:val="0"/>
      <w:spacing w:line="252" w:lineRule="auto"/>
      <w:jc w:val="both"/>
    </w:pPr>
    <w:rPr>
      <w:sz w:val="22"/>
      <w:szCs w:val="22"/>
      <w:lang w:val="en-US" w:eastAsia="en-US"/>
    </w:rPr>
  </w:style>
  <w:style w:type="character" w:customStyle="1" w:styleId="DateChar">
    <w:name w:val="Date Char"/>
    <w:basedOn w:val="DefaultParagraphFont"/>
    <w:link w:val="Date"/>
    <w:uiPriority w:val="99"/>
    <w:semiHidden/>
    <w:rsid w:val="00103C3F"/>
    <w:rPr>
      <w:sz w:val="22"/>
      <w:szCs w:val="22"/>
      <w:lang w:val="en-US" w:eastAsia="en-US"/>
    </w:rPr>
  </w:style>
  <w:style w:type="paragraph" w:styleId="DocumentMap">
    <w:name w:val="Document Map"/>
    <w:basedOn w:val="Normal"/>
    <w:link w:val="DocumentMapChar"/>
    <w:uiPriority w:val="99"/>
    <w:semiHidden/>
    <w:unhideWhenUsed/>
    <w:rsid w:val="00103C3F"/>
    <w:pPr>
      <w:suppressAutoHyphens w:val="0"/>
      <w:spacing w:after="0" w:line="240" w:lineRule="auto"/>
      <w:jc w:val="both"/>
    </w:pPr>
    <w:rPr>
      <w:rFonts w:ascii="Tahoma" w:hAnsi="Tahoma" w:cs="Tahoma"/>
      <w:sz w:val="16"/>
      <w:szCs w:val="22"/>
      <w:lang w:val="en-US" w:eastAsia="en-US"/>
    </w:rPr>
  </w:style>
  <w:style w:type="character" w:customStyle="1" w:styleId="DocumentMapChar">
    <w:name w:val="Document Map Char"/>
    <w:basedOn w:val="DefaultParagraphFont"/>
    <w:link w:val="DocumentMap"/>
    <w:uiPriority w:val="99"/>
    <w:semiHidden/>
    <w:rsid w:val="00103C3F"/>
    <w:rPr>
      <w:rFonts w:ascii="Tahoma" w:hAnsi="Tahoma" w:cs="Tahoma"/>
      <w:sz w:val="16"/>
      <w:szCs w:val="22"/>
      <w:lang w:val="en-US" w:eastAsia="en-US"/>
    </w:rPr>
  </w:style>
  <w:style w:type="paragraph" w:styleId="E-mailSignature">
    <w:name w:val="E-mail Signature"/>
    <w:basedOn w:val="Normal"/>
    <w:link w:val="E-mailSignatureChar"/>
    <w:uiPriority w:val="99"/>
    <w:semiHidden/>
    <w:unhideWhenUsed/>
    <w:rsid w:val="00103C3F"/>
    <w:pPr>
      <w:suppressAutoHyphens w:val="0"/>
      <w:spacing w:after="0" w:line="240" w:lineRule="auto"/>
      <w:jc w:val="both"/>
    </w:pPr>
    <w:rPr>
      <w:sz w:val="22"/>
      <w:szCs w:val="22"/>
      <w:lang w:val="en-US" w:eastAsia="en-US"/>
    </w:rPr>
  </w:style>
  <w:style w:type="character" w:customStyle="1" w:styleId="E-mailSignatureChar">
    <w:name w:val="E-mail Signature Char"/>
    <w:basedOn w:val="DefaultParagraphFont"/>
    <w:link w:val="E-mailSignature"/>
    <w:uiPriority w:val="99"/>
    <w:semiHidden/>
    <w:rsid w:val="00103C3F"/>
    <w:rPr>
      <w:sz w:val="22"/>
      <w:szCs w:val="22"/>
      <w:lang w:val="en-US" w:eastAsia="en-US"/>
    </w:rPr>
  </w:style>
  <w:style w:type="paragraph" w:styleId="EnvelopeAddress">
    <w:name w:val="envelope address"/>
    <w:basedOn w:val="Normal"/>
    <w:uiPriority w:val="99"/>
    <w:semiHidden/>
    <w:unhideWhenUsed/>
    <w:rsid w:val="00103C3F"/>
    <w:pPr>
      <w:framePr w:w="7920" w:h="1980" w:hRule="exact" w:hSpace="180" w:wrap="auto" w:hAnchor="page" w:xAlign="center" w:yAlign="bottom"/>
      <w:suppressAutoHyphens w:val="0"/>
      <w:spacing w:after="0" w:line="240" w:lineRule="auto"/>
      <w:ind w:left="2880"/>
      <w:jc w:val="both"/>
    </w:pPr>
    <w:rPr>
      <w:rFonts w:asciiTheme="majorHAnsi" w:eastAsiaTheme="majorEastAsia" w:hAnsiTheme="majorHAnsi" w:cstheme="majorBidi"/>
      <w:sz w:val="24"/>
      <w:szCs w:val="22"/>
      <w:lang w:val="en-US" w:eastAsia="en-US"/>
    </w:rPr>
  </w:style>
  <w:style w:type="paragraph" w:styleId="EnvelopeReturn">
    <w:name w:val="envelope return"/>
    <w:basedOn w:val="Normal"/>
    <w:uiPriority w:val="99"/>
    <w:semiHidden/>
    <w:unhideWhenUsed/>
    <w:rsid w:val="00103C3F"/>
    <w:pPr>
      <w:suppressAutoHyphens w:val="0"/>
      <w:spacing w:after="0" w:line="240" w:lineRule="auto"/>
      <w:jc w:val="both"/>
    </w:pPr>
    <w:rPr>
      <w:rFonts w:asciiTheme="majorHAnsi" w:eastAsiaTheme="majorEastAsia" w:hAnsiTheme="majorHAnsi" w:cstheme="majorBidi"/>
      <w:sz w:val="22"/>
      <w:szCs w:val="22"/>
      <w:lang w:val="en-US" w:eastAsia="en-US"/>
    </w:rPr>
  </w:style>
  <w:style w:type="character" w:styleId="HTMLAcronym">
    <w:name w:val="HTML Acronym"/>
    <w:basedOn w:val="DefaultParagraphFont"/>
    <w:uiPriority w:val="99"/>
    <w:semiHidden/>
    <w:unhideWhenUsed/>
    <w:rsid w:val="00103C3F"/>
  </w:style>
  <w:style w:type="paragraph" w:styleId="HTMLAddress">
    <w:name w:val="HTML Address"/>
    <w:basedOn w:val="Normal"/>
    <w:link w:val="HTMLAddressChar"/>
    <w:uiPriority w:val="99"/>
    <w:semiHidden/>
    <w:unhideWhenUsed/>
    <w:rsid w:val="00103C3F"/>
    <w:pPr>
      <w:suppressAutoHyphens w:val="0"/>
      <w:spacing w:after="0" w:line="240" w:lineRule="auto"/>
      <w:jc w:val="both"/>
    </w:pPr>
    <w:rPr>
      <w:i/>
      <w:iCs/>
      <w:sz w:val="22"/>
      <w:szCs w:val="22"/>
      <w:lang w:val="en-US" w:eastAsia="en-US"/>
    </w:rPr>
  </w:style>
  <w:style w:type="character" w:customStyle="1" w:styleId="HTMLAddressChar">
    <w:name w:val="HTML Address Char"/>
    <w:basedOn w:val="DefaultParagraphFont"/>
    <w:link w:val="HTMLAddress"/>
    <w:uiPriority w:val="99"/>
    <w:semiHidden/>
    <w:rsid w:val="00103C3F"/>
    <w:rPr>
      <w:i/>
      <w:iCs/>
      <w:sz w:val="22"/>
      <w:szCs w:val="22"/>
      <w:lang w:val="en-US" w:eastAsia="en-US"/>
    </w:rPr>
  </w:style>
  <w:style w:type="character" w:styleId="HTMLCite">
    <w:name w:val="HTML Cite"/>
    <w:basedOn w:val="DefaultParagraphFont"/>
    <w:uiPriority w:val="99"/>
    <w:semiHidden/>
    <w:unhideWhenUsed/>
    <w:rsid w:val="00103C3F"/>
    <w:rPr>
      <w:i/>
      <w:iCs/>
    </w:rPr>
  </w:style>
  <w:style w:type="character" w:styleId="HTMLCode">
    <w:name w:val="HTML Code"/>
    <w:basedOn w:val="DefaultParagraphFont"/>
    <w:uiPriority w:val="99"/>
    <w:semiHidden/>
    <w:unhideWhenUsed/>
    <w:rsid w:val="00103C3F"/>
    <w:rPr>
      <w:rFonts w:ascii="Consolas" w:hAnsi="Consolas" w:cs="Consolas"/>
      <w:sz w:val="20"/>
    </w:rPr>
  </w:style>
  <w:style w:type="character" w:styleId="HTMLDefinition">
    <w:name w:val="HTML Definition"/>
    <w:basedOn w:val="DefaultParagraphFont"/>
    <w:uiPriority w:val="99"/>
    <w:semiHidden/>
    <w:unhideWhenUsed/>
    <w:rsid w:val="00103C3F"/>
    <w:rPr>
      <w:i/>
      <w:iCs/>
    </w:rPr>
  </w:style>
  <w:style w:type="character" w:styleId="HTMLKeyboard">
    <w:name w:val="HTML Keyboard"/>
    <w:basedOn w:val="DefaultParagraphFont"/>
    <w:uiPriority w:val="99"/>
    <w:semiHidden/>
    <w:unhideWhenUsed/>
    <w:rsid w:val="00103C3F"/>
    <w:rPr>
      <w:rFonts w:ascii="Consolas" w:hAnsi="Consolas" w:cs="Consolas"/>
      <w:sz w:val="20"/>
    </w:rPr>
  </w:style>
  <w:style w:type="paragraph" w:styleId="HTMLPreformatted">
    <w:name w:val="HTML Preformatted"/>
    <w:basedOn w:val="Normal"/>
    <w:link w:val="HTMLPreformattedChar"/>
    <w:uiPriority w:val="99"/>
    <w:semiHidden/>
    <w:unhideWhenUsed/>
    <w:rsid w:val="00103C3F"/>
    <w:pPr>
      <w:suppressAutoHyphens w:val="0"/>
      <w:spacing w:after="0" w:line="240" w:lineRule="auto"/>
      <w:jc w:val="both"/>
    </w:pPr>
    <w:rPr>
      <w:rFonts w:ascii="Consolas" w:hAnsi="Consolas" w:cs="Consolas"/>
      <w:sz w:val="22"/>
      <w:szCs w:val="22"/>
      <w:lang w:val="en-US" w:eastAsia="en-US"/>
    </w:rPr>
  </w:style>
  <w:style w:type="character" w:customStyle="1" w:styleId="HTMLPreformattedChar">
    <w:name w:val="HTML Preformatted Char"/>
    <w:basedOn w:val="DefaultParagraphFont"/>
    <w:link w:val="HTMLPreformatted"/>
    <w:uiPriority w:val="99"/>
    <w:semiHidden/>
    <w:rsid w:val="00103C3F"/>
    <w:rPr>
      <w:rFonts w:ascii="Consolas" w:hAnsi="Consolas" w:cs="Consolas"/>
      <w:sz w:val="22"/>
      <w:szCs w:val="22"/>
      <w:lang w:val="en-US" w:eastAsia="en-US"/>
    </w:rPr>
  </w:style>
  <w:style w:type="character" w:styleId="HTMLSample">
    <w:name w:val="HTML Sample"/>
    <w:basedOn w:val="DefaultParagraphFont"/>
    <w:uiPriority w:val="99"/>
    <w:semiHidden/>
    <w:unhideWhenUsed/>
    <w:rsid w:val="00103C3F"/>
    <w:rPr>
      <w:rFonts w:ascii="Consolas" w:hAnsi="Consolas" w:cs="Consolas"/>
      <w:sz w:val="24"/>
    </w:rPr>
  </w:style>
  <w:style w:type="character" w:styleId="HTMLTypewriter">
    <w:name w:val="HTML Typewriter"/>
    <w:basedOn w:val="DefaultParagraphFont"/>
    <w:uiPriority w:val="99"/>
    <w:semiHidden/>
    <w:unhideWhenUsed/>
    <w:rsid w:val="00103C3F"/>
    <w:rPr>
      <w:rFonts w:ascii="Consolas" w:hAnsi="Consolas" w:cs="Consolas"/>
      <w:sz w:val="20"/>
    </w:rPr>
  </w:style>
  <w:style w:type="character" w:styleId="HTMLVariable">
    <w:name w:val="HTML Variable"/>
    <w:basedOn w:val="DefaultParagraphFont"/>
    <w:uiPriority w:val="99"/>
    <w:semiHidden/>
    <w:unhideWhenUsed/>
    <w:rsid w:val="00103C3F"/>
    <w:rPr>
      <w:i/>
      <w:iCs/>
    </w:rPr>
  </w:style>
  <w:style w:type="paragraph" w:styleId="Index1">
    <w:name w:val="index 1"/>
    <w:basedOn w:val="Normal"/>
    <w:next w:val="Normal"/>
    <w:autoRedefine/>
    <w:uiPriority w:val="99"/>
    <w:semiHidden/>
    <w:unhideWhenUsed/>
    <w:rsid w:val="00103C3F"/>
    <w:pPr>
      <w:suppressAutoHyphens w:val="0"/>
      <w:spacing w:after="0" w:line="240" w:lineRule="auto"/>
      <w:ind w:left="220" w:hanging="220"/>
      <w:jc w:val="both"/>
    </w:pPr>
    <w:rPr>
      <w:sz w:val="22"/>
      <w:szCs w:val="22"/>
      <w:lang w:val="en-US" w:eastAsia="en-US"/>
    </w:rPr>
  </w:style>
  <w:style w:type="paragraph" w:styleId="Index2">
    <w:name w:val="index 2"/>
    <w:basedOn w:val="Normal"/>
    <w:next w:val="Normal"/>
    <w:autoRedefine/>
    <w:uiPriority w:val="99"/>
    <w:semiHidden/>
    <w:unhideWhenUsed/>
    <w:rsid w:val="00103C3F"/>
    <w:pPr>
      <w:suppressAutoHyphens w:val="0"/>
      <w:spacing w:after="0" w:line="240" w:lineRule="auto"/>
      <w:ind w:left="440" w:hanging="220"/>
      <w:jc w:val="both"/>
    </w:pPr>
    <w:rPr>
      <w:sz w:val="22"/>
      <w:szCs w:val="22"/>
      <w:lang w:val="en-US" w:eastAsia="en-US"/>
    </w:rPr>
  </w:style>
  <w:style w:type="paragraph" w:styleId="Index3">
    <w:name w:val="index 3"/>
    <w:basedOn w:val="Normal"/>
    <w:next w:val="Normal"/>
    <w:autoRedefine/>
    <w:uiPriority w:val="99"/>
    <w:semiHidden/>
    <w:unhideWhenUsed/>
    <w:rsid w:val="00103C3F"/>
    <w:pPr>
      <w:suppressAutoHyphens w:val="0"/>
      <w:spacing w:after="0" w:line="240" w:lineRule="auto"/>
      <w:ind w:left="660" w:hanging="220"/>
      <w:jc w:val="both"/>
    </w:pPr>
    <w:rPr>
      <w:sz w:val="22"/>
      <w:szCs w:val="22"/>
      <w:lang w:val="en-US" w:eastAsia="en-US"/>
    </w:rPr>
  </w:style>
  <w:style w:type="paragraph" w:styleId="Index4">
    <w:name w:val="index 4"/>
    <w:basedOn w:val="Normal"/>
    <w:next w:val="Normal"/>
    <w:autoRedefine/>
    <w:uiPriority w:val="99"/>
    <w:semiHidden/>
    <w:unhideWhenUsed/>
    <w:rsid w:val="00103C3F"/>
    <w:pPr>
      <w:suppressAutoHyphens w:val="0"/>
      <w:spacing w:after="0" w:line="240" w:lineRule="auto"/>
      <w:ind w:left="880" w:hanging="220"/>
      <w:jc w:val="both"/>
    </w:pPr>
    <w:rPr>
      <w:sz w:val="22"/>
      <w:szCs w:val="22"/>
      <w:lang w:val="en-US" w:eastAsia="en-US"/>
    </w:rPr>
  </w:style>
  <w:style w:type="paragraph" w:styleId="Index5">
    <w:name w:val="index 5"/>
    <w:basedOn w:val="Normal"/>
    <w:next w:val="Normal"/>
    <w:autoRedefine/>
    <w:uiPriority w:val="99"/>
    <w:semiHidden/>
    <w:unhideWhenUsed/>
    <w:rsid w:val="00103C3F"/>
    <w:pPr>
      <w:suppressAutoHyphens w:val="0"/>
      <w:spacing w:after="0" w:line="240" w:lineRule="auto"/>
      <w:ind w:left="1100" w:hanging="220"/>
      <w:jc w:val="both"/>
    </w:pPr>
    <w:rPr>
      <w:sz w:val="22"/>
      <w:szCs w:val="22"/>
      <w:lang w:val="en-US" w:eastAsia="en-US"/>
    </w:rPr>
  </w:style>
  <w:style w:type="paragraph" w:styleId="Index6">
    <w:name w:val="index 6"/>
    <w:basedOn w:val="Normal"/>
    <w:next w:val="Normal"/>
    <w:autoRedefine/>
    <w:uiPriority w:val="99"/>
    <w:semiHidden/>
    <w:unhideWhenUsed/>
    <w:rsid w:val="00103C3F"/>
    <w:pPr>
      <w:suppressAutoHyphens w:val="0"/>
      <w:spacing w:after="0" w:line="240" w:lineRule="auto"/>
      <w:ind w:left="1320" w:hanging="220"/>
      <w:jc w:val="both"/>
    </w:pPr>
    <w:rPr>
      <w:sz w:val="22"/>
      <w:szCs w:val="22"/>
      <w:lang w:val="en-US" w:eastAsia="en-US"/>
    </w:rPr>
  </w:style>
  <w:style w:type="paragraph" w:styleId="Index7">
    <w:name w:val="index 7"/>
    <w:basedOn w:val="Normal"/>
    <w:next w:val="Normal"/>
    <w:autoRedefine/>
    <w:uiPriority w:val="99"/>
    <w:semiHidden/>
    <w:unhideWhenUsed/>
    <w:rsid w:val="00103C3F"/>
    <w:pPr>
      <w:suppressAutoHyphens w:val="0"/>
      <w:spacing w:after="0" w:line="240" w:lineRule="auto"/>
      <w:ind w:left="1540" w:hanging="220"/>
      <w:jc w:val="both"/>
    </w:pPr>
    <w:rPr>
      <w:sz w:val="22"/>
      <w:szCs w:val="22"/>
      <w:lang w:val="en-US" w:eastAsia="en-US"/>
    </w:rPr>
  </w:style>
  <w:style w:type="paragraph" w:styleId="Index8">
    <w:name w:val="index 8"/>
    <w:basedOn w:val="Normal"/>
    <w:next w:val="Normal"/>
    <w:autoRedefine/>
    <w:uiPriority w:val="99"/>
    <w:semiHidden/>
    <w:unhideWhenUsed/>
    <w:rsid w:val="00103C3F"/>
    <w:pPr>
      <w:suppressAutoHyphens w:val="0"/>
      <w:spacing w:after="0" w:line="240" w:lineRule="auto"/>
      <w:ind w:left="1760" w:hanging="220"/>
      <w:jc w:val="both"/>
    </w:pPr>
    <w:rPr>
      <w:sz w:val="22"/>
      <w:szCs w:val="22"/>
      <w:lang w:val="en-US" w:eastAsia="en-US"/>
    </w:rPr>
  </w:style>
  <w:style w:type="paragraph" w:styleId="Index9">
    <w:name w:val="index 9"/>
    <w:basedOn w:val="Normal"/>
    <w:next w:val="Normal"/>
    <w:autoRedefine/>
    <w:uiPriority w:val="99"/>
    <w:semiHidden/>
    <w:unhideWhenUsed/>
    <w:rsid w:val="00103C3F"/>
    <w:pPr>
      <w:suppressAutoHyphens w:val="0"/>
      <w:spacing w:after="0" w:line="240" w:lineRule="auto"/>
      <w:ind w:left="1980" w:hanging="220"/>
      <w:jc w:val="both"/>
    </w:pPr>
    <w:rPr>
      <w:sz w:val="22"/>
      <w:szCs w:val="22"/>
      <w:lang w:val="en-US" w:eastAsia="en-US"/>
    </w:rPr>
  </w:style>
  <w:style w:type="table" w:styleId="LightGrid">
    <w:name w:val="Light Grid"/>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103C3F"/>
    <w:pPr>
      <w:suppressAutoHyphens w:val="0"/>
      <w:jc w:val="both"/>
    </w:pPr>
    <w:rPr>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03C3F"/>
    <w:pPr>
      <w:suppressAutoHyphens w:val="0"/>
      <w:jc w:val="both"/>
    </w:pPr>
    <w:rPr>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103C3F"/>
    <w:pPr>
      <w:suppressAutoHyphens w:val="0"/>
      <w:jc w:val="both"/>
    </w:pPr>
    <w:rPr>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103C3F"/>
    <w:pPr>
      <w:suppressAutoHyphens w:val="0"/>
      <w:jc w:val="both"/>
    </w:pPr>
    <w:rPr>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103C3F"/>
    <w:pPr>
      <w:suppressAutoHyphens w:val="0"/>
      <w:jc w:val="both"/>
    </w:pPr>
    <w:rPr>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103C3F"/>
    <w:pPr>
      <w:suppressAutoHyphens w:val="0"/>
      <w:jc w:val="both"/>
    </w:pPr>
    <w:rPr>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103C3F"/>
    <w:pPr>
      <w:suppressAutoHyphens w:val="0"/>
      <w:jc w:val="both"/>
    </w:pPr>
    <w:rPr>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paragraph" w:styleId="List2">
    <w:name w:val="List 2"/>
    <w:basedOn w:val="Normal"/>
    <w:uiPriority w:val="99"/>
    <w:semiHidden/>
    <w:unhideWhenUsed/>
    <w:rsid w:val="00103C3F"/>
    <w:pPr>
      <w:suppressAutoHyphens w:val="0"/>
      <w:spacing w:line="252" w:lineRule="auto"/>
      <w:ind w:left="720" w:hanging="360"/>
      <w:contextualSpacing/>
      <w:jc w:val="both"/>
    </w:pPr>
    <w:rPr>
      <w:sz w:val="22"/>
      <w:szCs w:val="22"/>
      <w:lang w:val="en-US" w:eastAsia="en-US"/>
    </w:rPr>
  </w:style>
  <w:style w:type="paragraph" w:styleId="List3">
    <w:name w:val="List 3"/>
    <w:basedOn w:val="Normal"/>
    <w:uiPriority w:val="99"/>
    <w:semiHidden/>
    <w:unhideWhenUsed/>
    <w:rsid w:val="00103C3F"/>
    <w:pPr>
      <w:suppressAutoHyphens w:val="0"/>
      <w:spacing w:line="252" w:lineRule="auto"/>
      <w:ind w:left="1080" w:hanging="360"/>
      <w:contextualSpacing/>
      <w:jc w:val="both"/>
    </w:pPr>
    <w:rPr>
      <w:sz w:val="22"/>
      <w:szCs w:val="22"/>
      <w:lang w:val="en-US" w:eastAsia="en-US"/>
    </w:rPr>
  </w:style>
  <w:style w:type="paragraph" w:styleId="List4">
    <w:name w:val="List 4"/>
    <w:basedOn w:val="Normal"/>
    <w:uiPriority w:val="99"/>
    <w:semiHidden/>
    <w:unhideWhenUsed/>
    <w:rsid w:val="00103C3F"/>
    <w:pPr>
      <w:suppressAutoHyphens w:val="0"/>
      <w:spacing w:line="252" w:lineRule="auto"/>
      <w:ind w:left="1440" w:hanging="360"/>
      <w:contextualSpacing/>
      <w:jc w:val="both"/>
    </w:pPr>
    <w:rPr>
      <w:sz w:val="22"/>
      <w:szCs w:val="22"/>
      <w:lang w:val="en-US" w:eastAsia="en-US"/>
    </w:rPr>
  </w:style>
  <w:style w:type="paragraph" w:styleId="List5">
    <w:name w:val="List 5"/>
    <w:basedOn w:val="Normal"/>
    <w:uiPriority w:val="99"/>
    <w:semiHidden/>
    <w:unhideWhenUsed/>
    <w:rsid w:val="00103C3F"/>
    <w:pPr>
      <w:suppressAutoHyphens w:val="0"/>
      <w:spacing w:line="252" w:lineRule="auto"/>
      <w:ind w:left="1800" w:hanging="360"/>
      <w:contextualSpacing/>
      <w:jc w:val="both"/>
    </w:pPr>
    <w:rPr>
      <w:sz w:val="22"/>
      <w:szCs w:val="22"/>
      <w:lang w:val="en-US" w:eastAsia="en-US"/>
    </w:rPr>
  </w:style>
  <w:style w:type="paragraph" w:styleId="ListBullet">
    <w:name w:val="List Bullet"/>
    <w:basedOn w:val="Normal"/>
    <w:uiPriority w:val="1"/>
    <w:unhideWhenUsed/>
    <w:rsid w:val="00103C3F"/>
    <w:pPr>
      <w:numPr>
        <w:numId w:val="18"/>
      </w:numPr>
      <w:suppressAutoHyphens w:val="0"/>
      <w:spacing w:after="40" w:line="252" w:lineRule="auto"/>
      <w:jc w:val="both"/>
    </w:pPr>
    <w:rPr>
      <w:sz w:val="22"/>
      <w:szCs w:val="22"/>
      <w:lang w:val="en-US" w:eastAsia="en-US"/>
    </w:rPr>
  </w:style>
  <w:style w:type="paragraph" w:styleId="ListBullet2">
    <w:name w:val="List Bullet 2"/>
    <w:basedOn w:val="Normal"/>
    <w:uiPriority w:val="99"/>
    <w:semiHidden/>
    <w:unhideWhenUsed/>
    <w:rsid w:val="00103C3F"/>
    <w:pPr>
      <w:numPr>
        <w:numId w:val="19"/>
      </w:numPr>
      <w:suppressAutoHyphens w:val="0"/>
      <w:spacing w:line="252" w:lineRule="auto"/>
      <w:contextualSpacing/>
      <w:jc w:val="both"/>
    </w:pPr>
    <w:rPr>
      <w:sz w:val="22"/>
      <w:szCs w:val="22"/>
      <w:lang w:val="en-US" w:eastAsia="en-US"/>
    </w:rPr>
  </w:style>
  <w:style w:type="paragraph" w:styleId="ListBullet3">
    <w:name w:val="List Bullet 3"/>
    <w:basedOn w:val="Normal"/>
    <w:uiPriority w:val="99"/>
    <w:semiHidden/>
    <w:unhideWhenUsed/>
    <w:rsid w:val="00103C3F"/>
    <w:pPr>
      <w:numPr>
        <w:numId w:val="20"/>
      </w:numPr>
      <w:suppressAutoHyphens w:val="0"/>
      <w:spacing w:line="252" w:lineRule="auto"/>
      <w:contextualSpacing/>
      <w:jc w:val="both"/>
    </w:pPr>
    <w:rPr>
      <w:sz w:val="22"/>
      <w:szCs w:val="22"/>
      <w:lang w:val="en-US" w:eastAsia="en-US"/>
    </w:rPr>
  </w:style>
  <w:style w:type="paragraph" w:styleId="ListBullet4">
    <w:name w:val="List Bullet 4"/>
    <w:basedOn w:val="Normal"/>
    <w:uiPriority w:val="99"/>
    <w:semiHidden/>
    <w:unhideWhenUsed/>
    <w:rsid w:val="00103C3F"/>
    <w:pPr>
      <w:numPr>
        <w:numId w:val="21"/>
      </w:numPr>
      <w:suppressAutoHyphens w:val="0"/>
      <w:spacing w:line="252" w:lineRule="auto"/>
      <w:contextualSpacing/>
      <w:jc w:val="both"/>
    </w:pPr>
    <w:rPr>
      <w:sz w:val="22"/>
      <w:szCs w:val="22"/>
      <w:lang w:val="en-US" w:eastAsia="en-US"/>
    </w:rPr>
  </w:style>
  <w:style w:type="paragraph" w:styleId="ListBullet5">
    <w:name w:val="List Bullet 5"/>
    <w:basedOn w:val="Normal"/>
    <w:uiPriority w:val="99"/>
    <w:semiHidden/>
    <w:unhideWhenUsed/>
    <w:rsid w:val="00103C3F"/>
    <w:pPr>
      <w:numPr>
        <w:numId w:val="22"/>
      </w:numPr>
      <w:suppressAutoHyphens w:val="0"/>
      <w:spacing w:line="252" w:lineRule="auto"/>
      <w:contextualSpacing/>
      <w:jc w:val="both"/>
    </w:pPr>
    <w:rPr>
      <w:sz w:val="22"/>
      <w:szCs w:val="22"/>
      <w:lang w:val="en-US" w:eastAsia="en-US"/>
    </w:rPr>
  </w:style>
  <w:style w:type="paragraph" w:styleId="ListContinue">
    <w:name w:val="List Continue"/>
    <w:basedOn w:val="Normal"/>
    <w:uiPriority w:val="99"/>
    <w:semiHidden/>
    <w:unhideWhenUsed/>
    <w:rsid w:val="00103C3F"/>
    <w:pPr>
      <w:suppressAutoHyphens w:val="0"/>
      <w:spacing w:after="120" w:line="252" w:lineRule="auto"/>
      <w:ind w:left="360"/>
      <w:contextualSpacing/>
      <w:jc w:val="both"/>
    </w:pPr>
    <w:rPr>
      <w:sz w:val="22"/>
      <w:szCs w:val="22"/>
      <w:lang w:val="en-US" w:eastAsia="en-US"/>
    </w:rPr>
  </w:style>
  <w:style w:type="paragraph" w:styleId="ListContinue2">
    <w:name w:val="List Continue 2"/>
    <w:basedOn w:val="Normal"/>
    <w:uiPriority w:val="99"/>
    <w:semiHidden/>
    <w:unhideWhenUsed/>
    <w:rsid w:val="00103C3F"/>
    <w:pPr>
      <w:suppressAutoHyphens w:val="0"/>
      <w:spacing w:after="120" w:line="252" w:lineRule="auto"/>
      <w:ind w:left="720"/>
      <w:contextualSpacing/>
      <w:jc w:val="both"/>
    </w:pPr>
    <w:rPr>
      <w:sz w:val="22"/>
      <w:szCs w:val="22"/>
      <w:lang w:val="en-US" w:eastAsia="en-US"/>
    </w:rPr>
  </w:style>
  <w:style w:type="paragraph" w:styleId="ListContinue3">
    <w:name w:val="List Continue 3"/>
    <w:basedOn w:val="Normal"/>
    <w:uiPriority w:val="99"/>
    <w:semiHidden/>
    <w:unhideWhenUsed/>
    <w:rsid w:val="00103C3F"/>
    <w:pPr>
      <w:suppressAutoHyphens w:val="0"/>
      <w:spacing w:after="120" w:line="252" w:lineRule="auto"/>
      <w:ind w:left="1080"/>
      <w:contextualSpacing/>
      <w:jc w:val="both"/>
    </w:pPr>
    <w:rPr>
      <w:sz w:val="22"/>
      <w:szCs w:val="22"/>
      <w:lang w:val="en-US" w:eastAsia="en-US"/>
    </w:rPr>
  </w:style>
  <w:style w:type="paragraph" w:styleId="ListContinue4">
    <w:name w:val="List Continue 4"/>
    <w:basedOn w:val="Normal"/>
    <w:uiPriority w:val="99"/>
    <w:semiHidden/>
    <w:unhideWhenUsed/>
    <w:rsid w:val="00103C3F"/>
    <w:pPr>
      <w:suppressAutoHyphens w:val="0"/>
      <w:spacing w:after="120" w:line="252" w:lineRule="auto"/>
      <w:ind w:left="1440"/>
      <w:contextualSpacing/>
      <w:jc w:val="both"/>
    </w:pPr>
    <w:rPr>
      <w:sz w:val="22"/>
      <w:szCs w:val="22"/>
      <w:lang w:val="en-US" w:eastAsia="en-US"/>
    </w:rPr>
  </w:style>
  <w:style w:type="paragraph" w:styleId="ListContinue5">
    <w:name w:val="List Continue 5"/>
    <w:basedOn w:val="Normal"/>
    <w:uiPriority w:val="99"/>
    <w:semiHidden/>
    <w:unhideWhenUsed/>
    <w:rsid w:val="00103C3F"/>
    <w:pPr>
      <w:suppressAutoHyphens w:val="0"/>
      <w:spacing w:after="120" w:line="252" w:lineRule="auto"/>
      <w:ind w:left="1800"/>
      <w:contextualSpacing/>
      <w:jc w:val="both"/>
    </w:pPr>
    <w:rPr>
      <w:sz w:val="22"/>
      <w:szCs w:val="22"/>
      <w:lang w:val="en-US" w:eastAsia="en-US"/>
    </w:rPr>
  </w:style>
  <w:style w:type="paragraph" w:styleId="ListNumber">
    <w:name w:val="List Number"/>
    <w:basedOn w:val="Normal"/>
    <w:uiPriority w:val="1"/>
    <w:unhideWhenUsed/>
    <w:rsid w:val="00103C3F"/>
    <w:pPr>
      <w:numPr>
        <w:numId w:val="24"/>
      </w:numPr>
      <w:suppressAutoHyphens w:val="0"/>
      <w:spacing w:line="252" w:lineRule="auto"/>
      <w:contextualSpacing/>
      <w:jc w:val="both"/>
    </w:pPr>
    <w:rPr>
      <w:sz w:val="22"/>
      <w:szCs w:val="22"/>
      <w:lang w:val="en-US" w:eastAsia="en-US"/>
    </w:rPr>
  </w:style>
  <w:style w:type="paragraph" w:styleId="ListNumber2">
    <w:name w:val="List Number 2"/>
    <w:basedOn w:val="Normal"/>
    <w:uiPriority w:val="1"/>
    <w:unhideWhenUsed/>
    <w:rsid w:val="00103C3F"/>
    <w:pPr>
      <w:numPr>
        <w:ilvl w:val="1"/>
        <w:numId w:val="24"/>
      </w:numPr>
      <w:suppressAutoHyphens w:val="0"/>
      <w:spacing w:line="252" w:lineRule="auto"/>
      <w:contextualSpacing/>
      <w:jc w:val="both"/>
    </w:pPr>
    <w:rPr>
      <w:sz w:val="22"/>
      <w:szCs w:val="22"/>
      <w:lang w:val="en-US" w:eastAsia="en-US"/>
    </w:rPr>
  </w:style>
  <w:style w:type="paragraph" w:styleId="ListNumber3">
    <w:name w:val="List Number 3"/>
    <w:basedOn w:val="Normal"/>
    <w:uiPriority w:val="18"/>
    <w:unhideWhenUsed/>
    <w:rsid w:val="00103C3F"/>
    <w:pPr>
      <w:numPr>
        <w:ilvl w:val="2"/>
        <w:numId w:val="24"/>
      </w:numPr>
      <w:suppressAutoHyphens w:val="0"/>
      <w:spacing w:line="252" w:lineRule="auto"/>
      <w:contextualSpacing/>
      <w:jc w:val="both"/>
    </w:pPr>
    <w:rPr>
      <w:sz w:val="22"/>
      <w:szCs w:val="22"/>
      <w:lang w:val="en-US" w:eastAsia="en-US"/>
    </w:rPr>
  </w:style>
  <w:style w:type="paragraph" w:styleId="ListNumber4">
    <w:name w:val="List Number 4"/>
    <w:basedOn w:val="Normal"/>
    <w:uiPriority w:val="18"/>
    <w:semiHidden/>
    <w:unhideWhenUsed/>
    <w:rsid w:val="00103C3F"/>
    <w:pPr>
      <w:numPr>
        <w:ilvl w:val="3"/>
        <w:numId w:val="24"/>
      </w:numPr>
      <w:suppressAutoHyphens w:val="0"/>
      <w:spacing w:line="252" w:lineRule="auto"/>
      <w:contextualSpacing/>
      <w:jc w:val="both"/>
    </w:pPr>
    <w:rPr>
      <w:sz w:val="22"/>
      <w:szCs w:val="22"/>
      <w:lang w:val="en-US" w:eastAsia="en-US"/>
    </w:rPr>
  </w:style>
  <w:style w:type="paragraph" w:styleId="ListNumber5">
    <w:name w:val="List Number 5"/>
    <w:basedOn w:val="Normal"/>
    <w:uiPriority w:val="18"/>
    <w:semiHidden/>
    <w:unhideWhenUsed/>
    <w:rsid w:val="00103C3F"/>
    <w:pPr>
      <w:numPr>
        <w:ilvl w:val="4"/>
        <w:numId w:val="24"/>
      </w:numPr>
      <w:suppressAutoHyphens w:val="0"/>
      <w:spacing w:line="252" w:lineRule="auto"/>
      <w:contextualSpacing/>
      <w:jc w:val="both"/>
    </w:pPr>
    <w:rPr>
      <w:sz w:val="22"/>
      <w:szCs w:val="22"/>
      <w:lang w:val="en-US" w:eastAsia="en-US"/>
    </w:rPr>
  </w:style>
  <w:style w:type="paragraph" w:styleId="MacroText">
    <w:name w:val="macro"/>
    <w:link w:val="MacroTextChar"/>
    <w:uiPriority w:val="99"/>
    <w:semiHidden/>
    <w:unhideWhenUsed/>
    <w:rsid w:val="00103C3F"/>
    <w:pPr>
      <w:tabs>
        <w:tab w:val="left" w:pos="480"/>
        <w:tab w:val="left" w:pos="960"/>
        <w:tab w:val="left" w:pos="1440"/>
        <w:tab w:val="left" w:pos="1920"/>
        <w:tab w:val="left" w:pos="2400"/>
        <w:tab w:val="left" w:pos="2880"/>
        <w:tab w:val="left" w:pos="3360"/>
        <w:tab w:val="left" w:pos="3840"/>
        <w:tab w:val="left" w:pos="4320"/>
      </w:tabs>
      <w:suppressAutoHyphens w:val="0"/>
      <w:spacing w:line="300" w:lineRule="auto"/>
      <w:jc w:val="both"/>
    </w:pPr>
    <w:rPr>
      <w:rFonts w:ascii="Consolas" w:hAnsi="Consolas" w:cs="Consolas"/>
      <w:sz w:val="22"/>
      <w:szCs w:val="22"/>
      <w:lang w:val="en-US" w:eastAsia="en-US"/>
    </w:rPr>
  </w:style>
  <w:style w:type="character" w:customStyle="1" w:styleId="MacroTextChar">
    <w:name w:val="Macro Text Char"/>
    <w:basedOn w:val="DefaultParagraphFont"/>
    <w:link w:val="MacroText"/>
    <w:uiPriority w:val="99"/>
    <w:semiHidden/>
    <w:rsid w:val="00103C3F"/>
    <w:rPr>
      <w:rFonts w:ascii="Consolas" w:hAnsi="Consolas" w:cs="Consolas"/>
      <w:sz w:val="22"/>
      <w:szCs w:val="22"/>
      <w:lang w:val="en-US" w:eastAsia="en-US"/>
    </w:rPr>
  </w:style>
  <w:style w:type="table" w:styleId="MediumGrid1">
    <w:name w:val="Medium Grid 1"/>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103C3F"/>
    <w:pPr>
      <w:pBdr>
        <w:top w:val="single" w:sz="6" w:space="1" w:color="auto"/>
        <w:left w:val="single" w:sz="6" w:space="1" w:color="auto"/>
        <w:bottom w:val="single" w:sz="6" w:space="1" w:color="auto"/>
        <w:right w:val="single" w:sz="6" w:space="1" w:color="auto"/>
      </w:pBdr>
      <w:shd w:val="pct20" w:color="auto" w:fill="auto"/>
      <w:suppressAutoHyphens w:val="0"/>
      <w:spacing w:after="0" w:line="240" w:lineRule="auto"/>
      <w:ind w:left="1080" w:hanging="1080"/>
      <w:jc w:val="both"/>
    </w:pPr>
    <w:rPr>
      <w:rFonts w:asciiTheme="majorHAnsi" w:eastAsiaTheme="majorEastAsia" w:hAnsiTheme="majorHAnsi" w:cstheme="majorBidi"/>
      <w:sz w:val="24"/>
      <w:szCs w:val="22"/>
      <w:lang w:val="en-US" w:eastAsia="en-US"/>
    </w:rPr>
  </w:style>
  <w:style w:type="character" w:customStyle="1" w:styleId="MessageHeaderChar">
    <w:name w:val="Message Header Char"/>
    <w:basedOn w:val="DefaultParagraphFont"/>
    <w:link w:val="MessageHeader"/>
    <w:uiPriority w:val="99"/>
    <w:semiHidden/>
    <w:rsid w:val="00103C3F"/>
    <w:rPr>
      <w:rFonts w:asciiTheme="majorHAnsi" w:eastAsiaTheme="majorEastAsia" w:hAnsiTheme="majorHAnsi" w:cstheme="majorBidi"/>
      <w:sz w:val="24"/>
      <w:szCs w:val="22"/>
      <w:shd w:val="pct20" w:color="auto" w:fill="auto"/>
      <w:lang w:val="en-US" w:eastAsia="en-US"/>
    </w:rPr>
  </w:style>
  <w:style w:type="paragraph" w:styleId="NormalIndent">
    <w:name w:val="Normal Indent"/>
    <w:basedOn w:val="Normal"/>
    <w:uiPriority w:val="99"/>
    <w:semiHidden/>
    <w:unhideWhenUsed/>
    <w:rsid w:val="00103C3F"/>
    <w:pPr>
      <w:suppressAutoHyphens w:val="0"/>
      <w:spacing w:line="252" w:lineRule="auto"/>
      <w:ind w:left="720"/>
      <w:jc w:val="both"/>
    </w:pPr>
    <w:rPr>
      <w:sz w:val="22"/>
      <w:szCs w:val="22"/>
      <w:lang w:val="en-US" w:eastAsia="en-US"/>
    </w:rPr>
  </w:style>
  <w:style w:type="paragraph" w:styleId="NoteHeading">
    <w:name w:val="Note Heading"/>
    <w:basedOn w:val="Normal"/>
    <w:next w:val="Normal"/>
    <w:link w:val="NoteHeadingChar"/>
    <w:uiPriority w:val="99"/>
    <w:semiHidden/>
    <w:unhideWhenUsed/>
    <w:rsid w:val="00103C3F"/>
    <w:pPr>
      <w:suppressAutoHyphens w:val="0"/>
      <w:spacing w:after="0" w:line="240" w:lineRule="auto"/>
      <w:jc w:val="both"/>
    </w:pPr>
    <w:rPr>
      <w:sz w:val="22"/>
      <w:szCs w:val="22"/>
      <w:lang w:val="en-US" w:eastAsia="en-US"/>
    </w:rPr>
  </w:style>
  <w:style w:type="character" w:customStyle="1" w:styleId="NoteHeadingChar">
    <w:name w:val="Note Heading Char"/>
    <w:basedOn w:val="DefaultParagraphFont"/>
    <w:link w:val="NoteHeading"/>
    <w:uiPriority w:val="99"/>
    <w:semiHidden/>
    <w:rsid w:val="00103C3F"/>
    <w:rPr>
      <w:sz w:val="22"/>
      <w:szCs w:val="22"/>
      <w:lang w:val="en-US" w:eastAsia="en-US"/>
    </w:rPr>
  </w:style>
  <w:style w:type="character" w:styleId="PageNumber">
    <w:name w:val="page number"/>
    <w:basedOn w:val="DefaultParagraphFont"/>
    <w:uiPriority w:val="99"/>
    <w:semiHidden/>
    <w:unhideWhenUsed/>
    <w:rsid w:val="00103C3F"/>
  </w:style>
  <w:style w:type="paragraph" w:styleId="PlainText">
    <w:name w:val="Plain Text"/>
    <w:basedOn w:val="Normal"/>
    <w:link w:val="PlainTextChar"/>
    <w:semiHidden/>
    <w:unhideWhenUsed/>
    <w:rsid w:val="00103C3F"/>
    <w:pPr>
      <w:suppressAutoHyphens w:val="0"/>
      <w:spacing w:after="0" w:line="240" w:lineRule="auto"/>
      <w:jc w:val="both"/>
    </w:pPr>
    <w:rPr>
      <w:rFonts w:ascii="Consolas" w:hAnsi="Consolas" w:cs="Consolas"/>
      <w:szCs w:val="22"/>
      <w:lang w:val="en-US" w:eastAsia="en-US"/>
    </w:rPr>
  </w:style>
  <w:style w:type="character" w:customStyle="1" w:styleId="PlainTextChar">
    <w:name w:val="Plain Text Char"/>
    <w:basedOn w:val="DefaultParagraphFont"/>
    <w:link w:val="PlainText"/>
    <w:semiHidden/>
    <w:rsid w:val="00103C3F"/>
    <w:rPr>
      <w:rFonts w:ascii="Consolas" w:hAnsi="Consolas" w:cs="Consolas"/>
      <w:szCs w:val="22"/>
      <w:lang w:val="en-US" w:eastAsia="en-US"/>
    </w:rPr>
  </w:style>
  <w:style w:type="paragraph" w:styleId="Salutation">
    <w:name w:val="Salutation"/>
    <w:basedOn w:val="Normal"/>
    <w:next w:val="Normal"/>
    <w:link w:val="SalutationChar"/>
    <w:uiPriority w:val="99"/>
    <w:semiHidden/>
    <w:unhideWhenUsed/>
    <w:rsid w:val="00103C3F"/>
    <w:pPr>
      <w:suppressAutoHyphens w:val="0"/>
      <w:spacing w:line="252" w:lineRule="auto"/>
      <w:jc w:val="both"/>
    </w:pPr>
    <w:rPr>
      <w:sz w:val="22"/>
      <w:szCs w:val="22"/>
      <w:lang w:val="en-US" w:eastAsia="en-US"/>
    </w:rPr>
  </w:style>
  <w:style w:type="character" w:customStyle="1" w:styleId="SalutationChar">
    <w:name w:val="Salutation Char"/>
    <w:basedOn w:val="DefaultParagraphFont"/>
    <w:link w:val="Salutation"/>
    <w:uiPriority w:val="99"/>
    <w:semiHidden/>
    <w:rsid w:val="00103C3F"/>
    <w:rPr>
      <w:sz w:val="22"/>
      <w:szCs w:val="22"/>
      <w:lang w:val="en-US" w:eastAsia="en-US"/>
    </w:rPr>
  </w:style>
  <w:style w:type="paragraph" w:styleId="Signature">
    <w:name w:val="Signature"/>
    <w:basedOn w:val="Normal"/>
    <w:link w:val="SignatureChar"/>
    <w:uiPriority w:val="9"/>
    <w:unhideWhenUsed/>
    <w:rsid w:val="00103C3F"/>
    <w:pPr>
      <w:suppressAutoHyphens w:val="0"/>
      <w:spacing w:before="720" w:after="0" w:line="312" w:lineRule="auto"/>
      <w:contextualSpacing/>
      <w:jc w:val="both"/>
    </w:pPr>
    <w:rPr>
      <w:sz w:val="22"/>
      <w:szCs w:val="22"/>
      <w:lang w:val="en-US" w:eastAsia="en-US"/>
    </w:rPr>
  </w:style>
  <w:style w:type="character" w:customStyle="1" w:styleId="SignatureChar">
    <w:name w:val="Signature Char"/>
    <w:basedOn w:val="DefaultParagraphFont"/>
    <w:link w:val="Signature"/>
    <w:uiPriority w:val="9"/>
    <w:rsid w:val="00103C3F"/>
    <w:rPr>
      <w:sz w:val="22"/>
      <w:szCs w:val="22"/>
      <w:lang w:val="en-US" w:eastAsia="en-US"/>
    </w:rPr>
  </w:style>
  <w:style w:type="table" w:styleId="Table3Deffects1">
    <w:name w:val="Table 3D effects 1"/>
    <w:basedOn w:val="TableNormal"/>
    <w:uiPriority w:val="99"/>
    <w:semiHidden/>
    <w:unhideWhenUsed/>
    <w:rsid w:val="00103C3F"/>
    <w:pPr>
      <w:suppressAutoHyphens w:val="0"/>
      <w:spacing w:after="160" w:line="300" w:lineRule="auto"/>
      <w:jc w:val="both"/>
    </w:pPr>
    <w:rPr>
      <w:sz w:val="22"/>
      <w:szCs w:val="22"/>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103C3F"/>
    <w:pPr>
      <w:suppressAutoHyphens w:val="0"/>
      <w:spacing w:after="160" w:line="300" w:lineRule="auto"/>
      <w:jc w:val="both"/>
    </w:pPr>
    <w:rPr>
      <w:color w:val="000080"/>
      <w:sz w:val="22"/>
      <w:szCs w:val="22"/>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103C3F"/>
    <w:pPr>
      <w:suppressAutoHyphens w:val="0"/>
      <w:spacing w:after="160" w:line="300" w:lineRule="auto"/>
      <w:jc w:val="both"/>
    </w:pPr>
    <w:rPr>
      <w:color w:val="FFFFFF"/>
      <w:sz w:val="22"/>
      <w:szCs w:val="22"/>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103C3F"/>
    <w:pPr>
      <w:suppressAutoHyphens w:val="0"/>
      <w:spacing w:after="160" w:line="300" w:lineRule="auto"/>
      <w:jc w:val="both"/>
    </w:pPr>
    <w:rPr>
      <w:sz w:val="22"/>
      <w:szCs w:val="22"/>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103C3F"/>
    <w:pPr>
      <w:suppressAutoHyphens w:val="0"/>
      <w:spacing w:after="160" w:line="300" w:lineRule="auto"/>
      <w:jc w:val="both"/>
    </w:pPr>
    <w:rPr>
      <w:b/>
      <w:bCs/>
      <w:sz w:val="22"/>
      <w:szCs w:val="22"/>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103C3F"/>
    <w:pPr>
      <w:suppressAutoHyphens w:val="0"/>
      <w:spacing w:after="160" w:line="300" w:lineRule="auto"/>
      <w:jc w:val="both"/>
    </w:pPr>
    <w:rPr>
      <w:b/>
      <w:bCs/>
      <w:sz w:val="22"/>
      <w:szCs w:val="22"/>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103C3F"/>
    <w:pPr>
      <w:suppressAutoHyphens w:val="0"/>
      <w:spacing w:after="160" w:line="300" w:lineRule="auto"/>
      <w:jc w:val="both"/>
    </w:pPr>
    <w:rPr>
      <w:b/>
      <w:bCs/>
      <w:sz w:val="22"/>
      <w:szCs w:val="22"/>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103C3F"/>
    <w:pPr>
      <w:suppressAutoHyphens w:val="0"/>
      <w:spacing w:after="160" w:line="300" w:lineRule="auto"/>
      <w:jc w:val="both"/>
    </w:pPr>
    <w:rPr>
      <w:sz w:val="22"/>
      <w:szCs w:val="22"/>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103C3F"/>
    <w:pPr>
      <w:suppressAutoHyphens w:val="0"/>
      <w:spacing w:after="160" w:line="300" w:lineRule="auto"/>
      <w:jc w:val="both"/>
    </w:pPr>
    <w:rPr>
      <w:sz w:val="22"/>
      <w:szCs w:val="22"/>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103C3F"/>
    <w:pPr>
      <w:suppressAutoHyphens w:val="0"/>
      <w:spacing w:after="160" w:line="300" w:lineRule="auto"/>
      <w:jc w:val="both"/>
    </w:pPr>
    <w:rPr>
      <w:sz w:val="22"/>
      <w:szCs w:val="22"/>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uiPriority w:val="99"/>
    <w:semiHidden/>
    <w:unhideWhenUsed/>
    <w:rsid w:val="00103C3F"/>
    <w:pPr>
      <w:suppressAutoHyphens w:val="0"/>
      <w:spacing w:after="160" w:line="300" w:lineRule="auto"/>
      <w:jc w:val="both"/>
    </w:pPr>
    <w:rPr>
      <w:sz w:val="22"/>
      <w:szCs w:val="22"/>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103C3F"/>
    <w:pPr>
      <w:suppressAutoHyphens w:val="0"/>
      <w:spacing w:after="160" w:line="300" w:lineRule="auto"/>
      <w:jc w:val="both"/>
    </w:pPr>
    <w:rPr>
      <w:sz w:val="22"/>
      <w:szCs w:val="22"/>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103C3F"/>
    <w:pPr>
      <w:suppressAutoHyphens w:val="0"/>
      <w:spacing w:after="160" w:line="300" w:lineRule="auto"/>
      <w:jc w:val="both"/>
    </w:pPr>
    <w:rPr>
      <w:b/>
      <w:bCs/>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103C3F"/>
    <w:pPr>
      <w:suppressAutoHyphens w:val="0"/>
      <w:spacing w:after="160" w:line="300" w:lineRule="auto"/>
      <w:jc w:val="both"/>
    </w:pPr>
    <w:rPr>
      <w:sz w:val="22"/>
      <w:szCs w:val="22"/>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103C3F"/>
    <w:pPr>
      <w:suppressAutoHyphens w:val="0"/>
      <w:spacing w:after="0" w:line="252" w:lineRule="auto"/>
      <w:ind w:left="220" w:hanging="220"/>
      <w:jc w:val="both"/>
    </w:pPr>
    <w:rPr>
      <w:sz w:val="22"/>
      <w:szCs w:val="22"/>
      <w:lang w:val="en-US" w:eastAsia="en-US"/>
    </w:rPr>
  </w:style>
  <w:style w:type="paragraph" w:styleId="TableofFigures">
    <w:name w:val="table of figures"/>
    <w:basedOn w:val="Normal"/>
    <w:next w:val="Normal"/>
    <w:uiPriority w:val="99"/>
    <w:semiHidden/>
    <w:unhideWhenUsed/>
    <w:rsid w:val="00103C3F"/>
    <w:pPr>
      <w:suppressAutoHyphens w:val="0"/>
      <w:spacing w:after="0" w:line="252" w:lineRule="auto"/>
      <w:jc w:val="both"/>
    </w:pPr>
    <w:rPr>
      <w:sz w:val="22"/>
      <w:szCs w:val="22"/>
      <w:lang w:val="en-US" w:eastAsia="en-US"/>
    </w:rPr>
  </w:style>
  <w:style w:type="table" w:styleId="TableProfessional">
    <w:name w:val="Table Professional"/>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103C3F"/>
    <w:pPr>
      <w:suppressAutoHyphens w:val="0"/>
      <w:spacing w:after="160" w:line="300" w:lineRule="auto"/>
      <w:jc w:val="both"/>
    </w:pPr>
    <w:rPr>
      <w:sz w:val="22"/>
      <w:szCs w:val="22"/>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103C3F"/>
    <w:pPr>
      <w:suppressAutoHyphens w:val="0"/>
      <w:spacing w:after="160" w:line="300" w:lineRule="auto"/>
      <w:jc w:val="both"/>
    </w:pPr>
    <w:rPr>
      <w:sz w:val="22"/>
      <w:szCs w:val="22"/>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103C3F"/>
    <w:pPr>
      <w:suppressAutoHyphens w:val="0"/>
      <w:spacing w:before="120" w:line="252" w:lineRule="auto"/>
      <w:jc w:val="both"/>
    </w:pPr>
    <w:rPr>
      <w:rFonts w:asciiTheme="majorHAnsi" w:eastAsiaTheme="majorEastAsia" w:hAnsiTheme="majorHAnsi" w:cstheme="majorBidi"/>
      <w:b/>
      <w:bCs/>
      <w:sz w:val="24"/>
      <w:szCs w:val="22"/>
      <w:lang w:val="en-US" w:eastAsia="en-US"/>
    </w:rPr>
  </w:style>
  <w:style w:type="paragraph" w:styleId="TOC3">
    <w:name w:val="toc 3"/>
    <w:basedOn w:val="Normal"/>
    <w:next w:val="Normal"/>
    <w:autoRedefine/>
    <w:uiPriority w:val="39"/>
    <w:semiHidden/>
    <w:unhideWhenUsed/>
    <w:rsid w:val="00103C3F"/>
    <w:pPr>
      <w:suppressAutoHyphens w:val="0"/>
      <w:spacing w:after="100" w:line="252" w:lineRule="auto"/>
      <w:ind w:left="440"/>
      <w:jc w:val="both"/>
    </w:pPr>
    <w:rPr>
      <w:sz w:val="22"/>
      <w:szCs w:val="22"/>
      <w:lang w:val="en-US" w:eastAsia="en-US"/>
    </w:rPr>
  </w:style>
  <w:style w:type="paragraph" w:styleId="TOC4">
    <w:name w:val="toc 4"/>
    <w:basedOn w:val="Normal"/>
    <w:next w:val="Normal"/>
    <w:autoRedefine/>
    <w:uiPriority w:val="39"/>
    <w:semiHidden/>
    <w:unhideWhenUsed/>
    <w:rsid w:val="00103C3F"/>
    <w:pPr>
      <w:suppressAutoHyphens w:val="0"/>
      <w:spacing w:after="100" w:line="252" w:lineRule="auto"/>
      <w:ind w:left="660"/>
      <w:jc w:val="both"/>
    </w:pPr>
    <w:rPr>
      <w:sz w:val="22"/>
      <w:szCs w:val="22"/>
      <w:lang w:val="en-US" w:eastAsia="en-US"/>
    </w:rPr>
  </w:style>
  <w:style w:type="paragraph" w:styleId="TOC5">
    <w:name w:val="toc 5"/>
    <w:basedOn w:val="Normal"/>
    <w:next w:val="Normal"/>
    <w:autoRedefine/>
    <w:uiPriority w:val="39"/>
    <w:semiHidden/>
    <w:unhideWhenUsed/>
    <w:rsid w:val="00103C3F"/>
    <w:pPr>
      <w:suppressAutoHyphens w:val="0"/>
      <w:spacing w:after="100" w:line="252" w:lineRule="auto"/>
      <w:ind w:left="880"/>
      <w:jc w:val="both"/>
    </w:pPr>
    <w:rPr>
      <w:sz w:val="22"/>
      <w:szCs w:val="22"/>
      <w:lang w:val="en-US" w:eastAsia="en-US"/>
    </w:rPr>
  </w:style>
  <w:style w:type="paragraph" w:styleId="TOC6">
    <w:name w:val="toc 6"/>
    <w:basedOn w:val="Normal"/>
    <w:next w:val="Normal"/>
    <w:autoRedefine/>
    <w:uiPriority w:val="39"/>
    <w:semiHidden/>
    <w:unhideWhenUsed/>
    <w:rsid w:val="00103C3F"/>
    <w:pPr>
      <w:suppressAutoHyphens w:val="0"/>
      <w:spacing w:after="100" w:line="252" w:lineRule="auto"/>
      <w:ind w:left="1100"/>
      <w:jc w:val="both"/>
    </w:pPr>
    <w:rPr>
      <w:sz w:val="22"/>
      <w:szCs w:val="22"/>
      <w:lang w:val="en-US" w:eastAsia="en-US"/>
    </w:rPr>
  </w:style>
  <w:style w:type="paragraph" w:styleId="TOC7">
    <w:name w:val="toc 7"/>
    <w:basedOn w:val="Normal"/>
    <w:next w:val="Normal"/>
    <w:autoRedefine/>
    <w:uiPriority w:val="39"/>
    <w:semiHidden/>
    <w:unhideWhenUsed/>
    <w:rsid w:val="00103C3F"/>
    <w:pPr>
      <w:suppressAutoHyphens w:val="0"/>
      <w:spacing w:after="100" w:line="252" w:lineRule="auto"/>
      <w:ind w:left="1320"/>
      <w:jc w:val="both"/>
    </w:pPr>
    <w:rPr>
      <w:sz w:val="22"/>
      <w:szCs w:val="22"/>
      <w:lang w:val="en-US" w:eastAsia="en-US"/>
    </w:rPr>
  </w:style>
  <w:style w:type="paragraph" w:styleId="TOC8">
    <w:name w:val="toc 8"/>
    <w:basedOn w:val="Normal"/>
    <w:next w:val="Normal"/>
    <w:autoRedefine/>
    <w:uiPriority w:val="39"/>
    <w:semiHidden/>
    <w:unhideWhenUsed/>
    <w:rsid w:val="00103C3F"/>
    <w:pPr>
      <w:suppressAutoHyphens w:val="0"/>
      <w:spacing w:after="100" w:line="252" w:lineRule="auto"/>
      <w:ind w:left="1540"/>
      <w:jc w:val="both"/>
    </w:pPr>
    <w:rPr>
      <w:sz w:val="22"/>
      <w:szCs w:val="22"/>
      <w:lang w:val="en-US" w:eastAsia="en-US"/>
    </w:rPr>
  </w:style>
  <w:style w:type="paragraph" w:styleId="TOC9">
    <w:name w:val="toc 9"/>
    <w:basedOn w:val="Normal"/>
    <w:next w:val="Normal"/>
    <w:autoRedefine/>
    <w:uiPriority w:val="39"/>
    <w:semiHidden/>
    <w:unhideWhenUsed/>
    <w:rsid w:val="00103C3F"/>
    <w:pPr>
      <w:suppressAutoHyphens w:val="0"/>
      <w:spacing w:after="100" w:line="252" w:lineRule="auto"/>
      <w:ind w:left="1760"/>
      <w:jc w:val="both"/>
    </w:pPr>
    <w:rPr>
      <w:sz w:val="22"/>
      <w:szCs w:val="22"/>
      <w:lang w:val="en-US" w:eastAsia="en-US"/>
    </w:rPr>
  </w:style>
  <w:style w:type="paragraph" w:customStyle="1" w:styleId="Lentelsantrat">
    <w:name w:val="Lentelės antraštė"/>
    <w:basedOn w:val="Normal"/>
    <w:uiPriority w:val="1"/>
    <w:rsid w:val="00103C3F"/>
    <w:pPr>
      <w:keepNext/>
      <w:pBdr>
        <w:top w:val="single" w:sz="4" w:space="1" w:color="4472C4" w:themeColor="accent1"/>
        <w:left w:val="single" w:sz="4" w:space="6" w:color="4472C4" w:themeColor="accent1"/>
        <w:bottom w:val="single" w:sz="4" w:space="1" w:color="4472C4" w:themeColor="accent1"/>
        <w:right w:val="single" w:sz="4" w:space="6" w:color="4472C4" w:themeColor="accent1"/>
      </w:pBdr>
      <w:shd w:val="clear" w:color="auto" w:fill="4472C4" w:themeFill="accent1"/>
      <w:suppressAutoHyphens w:val="0"/>
      <w:spacing w:before="160" w:line="252" w:lineRule="auto"/>
      <w:ind w:left="144" w:right="144"/>
      <w:jc w:val="both"/>
    </w:pPr>
    <w:rPr>
      <w:rFonts w:asciiTheme="majorHAnsi" w:eastAsiaTheme="majorEastAsia" w:hAnsiTheme="majorHAnsi" w:cstheme="majorBidi"/>
      <w:caps/>
      <w:color w:val="FFFFFF" w:themeColor="background1"/>
      <w:sz w:val="24"/>
      <w:szCs w:val="22"/>
      <w:lang w:val="en-US" w:eastAsia="en-US"/>
    </w:rPr>
  </w:style>
  <w:style w:type="paragraph" w:customStyle="1" w:styleId="Lentelstekstodeimtainskiltis">
    <w:name w:val="Lentelės teksto dešimtainė skiltis"/>
    <w:basedOn w:val="Normal"/>
    <w:uiPriority w:val="1"/>
    <w:rsid w:val="00103C3F"/>
    <w:pPr>
      <w:tabs>
        <w:tab w:val="decimal" w:pos="1252"/>
      </w:tabs>
      <w:suppressAutoHyphens w:val="0"/>
      <w:spacing w:before="60" w:after="60" w:line="240" w:lineRule="auto"/>
      <w:ind w:left="144" w:right="144"/>
      <w:jc w:val="both"/>
    </w:pPr>
    <w:rPr>
      <w:sz w:val="22"/>
      <w:szCs w:val="22"/>
      <w:lang w:val="en-US" w:eastAsia="en-US"/>
    </w:rPr>
  </w:style>
  <w:style w:type="table" w:customStyle="1" w:styleId="Finansinlentel">
    <w:name w:val="Finansinė lentelė"/>
    <w:basedOn w:val="TableNormal"/>
    <w:uiPriority w:val="99"/>
    <w:rsid w:val="00103C3F"/>
    <w:pPr>
      <w:suppressAutoHyphens w:val="0"/>
      <w:ind w:left="144" w:right="144"/>
      <w:jc w:val="both"/>
    </w:pPr>
    <w:rPr>
      <w:sz w:val="22"/>
      <w:szCs w:val="22"/>
      <w:lang w:val="en-US" w:eastAsia="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472C4" w:themeColor="accent1"/>
        <w:sz w:val="22"/>
      </w:rPr>
    </w:tblStylePr>
    <w:tblStylePr w:type="firstCol">
      <w:rPr>
        <w:b/>
      </w:rPr>
    </w:tblStylePr>
  </w:style>
  <w:style w:type="numbering" w:customStyle="1" w:styleId="Metinataskaita">
    <w:name w:val="Metinė ataskaita"/>
    <w:uiPriority w:val="99"/>
    <w:rsid w:val="00103C3F"/>
    <w:pPr>
      <w:numPr>
        <w:numId w:val="23"/>
      </w:numPr>
    </w:pPr>
  </w:style>
  <w:style w:type="paragraph" w:customStyle="1" w:styleId="Santrauka">
    <w:name w:val="Santrauka"/>
    <w:basedOn w:val="Normal"/>
    <w:uiPriority w:val="19"/>
    <w:rsid w:val="00103C3F"/>
    <w:pPr>
      <w:suppressAutoHyphens w:val="0"/>
      <w:spacing w:before="360" w:after="600" w:line="252" w:lineRule="auto"/>
      <w:ind w:left="144" w:right="144"/>
      <w:jc w:val="both"/>
    </w:pPr>
    <w:rPr>
      <w:i/>
      <w:iCs/>
      <w:color w:val="7F7F7F" w:themeColor="text1" w:themeTint="80"/>
      <w:sz w:val="28"/>
      <w:szCs w:val="22"/>
      <w:lang w:val="en-US" w:eastAsia="en-US"/>
    </w:rPr>
  </w:style>
  <w:style w:type="paragraph" w:customStyle="1" w:styleId="Lentelstekstas">
    <w:name w:val="Lentelės tekstas"/>
    <w:basedOn w:val="Normal"/>
    <w:uiPriority w:val="9"/>
    <w:rsid w:val="00103C3F"/>
    <w:pPr>
      <w:suppressAutoHyphens w:val="0"/>
      <w:spacing w:before="60" w:after="60" w:line="240" w:lineRule="auto"/>
      <w:ind w:left="144" w:right="144"/>
      <w:jc w:val="both"/>
    </w:pPr>
    <w:rPr>
      <w:sz w:val="22"/>
      <w:szCs w:val="22"/>
      <w:lang w:val="en-US" w:eastAsia="en-US"/>
    </w:rPr>
  </w:style>
  <w:style w:type="paragraph" w:customStyle="1" w:styleId="Lentelskitospussantrat">
    <w:name w:val="Lentelės kitos pusės antraštė"/>
    <w:basedOn w:val="Normal"/>
    <w:uiPriority w:val="9"/>
    <w:rsid w:val="00103C3F"/>
    <w:pPr>
      <w:suppressAutoHyphens w:val="0"/>
      <w:spacing w:after="40" w:line="240" w:lineRule="auto"/>
      <w:ind w:left="144" w:right="144"/>
      <w:jc w:val="both"/>
    </w:pPr>
    <w:rPr>
      <w:rFonts w:asciiTheme="majorHAnsi" w:eastAsiaTheme="majorEastAsia" w:hAnsiTheme="majorHAnsi" w:cstheme="majorBidi"/>
      <w:caps/>
      <w:color w:val="FFFFFF" w:themeColor="background1"/>
      <w:sz w:val="24"/>
      <w:szCs w:val="22"/>
      <w:lang w:val="en-US" w:eastAsia="en-US"/>
    </w:rPr>
  </w:style>
  <w:style w:type="paragraph" w:customStyle="1" w:styleId="eliuotaantrat">
    <w:name w:val="Šešėliuota antraštė"/>
    <w:basedOn w:val="Normal"/>
    <w:uiPriority w:val="19"/>
    <w:rsid w:val="00103C3F"/>
    <w:pPr>
      <w:pBdr>
        <w:top w:val="single" w:sz="2" w:space="2" w:color="4472C4" w:themeColor="accent1"/>
        <w:left w:val="single" w:sz="2" w:space="6" w:color="4472C4" w:themeColor="accent1"/>
        <w:bottom w:val="single" w:sz="2" w:space="2" w:color="4472C4" w:themeColor="accent1"/>
        <w:right w:val="single" w:sz="2" w:space="6" w:color="4472C4" w:themeColor="accent1"/>
      </w:pBdr>
      <w:shd w:val="clear" w:color="auto" w:fill="4472C4" w:themeFill="accent1"/>
      <w:suppressAutoHyphens w:val="0"/>
      <w:spacing w:after="0" w:line="240" w:lineRule="auto"/>
      <w:ind w:left="-360" w:right="-360"/>
      <w:jc w:val="both"/>
    </w:pPr>
    <w:rPr>
      <w:rFonts w:asciiTheme="majorHAnsi" w:eastAsiaTheme="majorEastAsia" w:hAnsiTheme="majorHAnsi" w:cstheme="majorBidi"/>
      <w:caps/>
      <w:color w:val="FFFFFF" w:themeColor="background1"/>
      <w:sz w:val="48"/>
      <w:szCs w:val="22"/>
      <w:lang w:val="en-US" w:eastAsia="en-US"/>
    </w:rPr>
  </w:style>
  <w:style w:type="character" w:customStyle="1" w:styleId="InternetLink0">
    <w:name w:val="Internet Link"/>
    <w:basedOn w:val="DefaultParagraphFont"/>
    <w:uiPriority w:val="99"/>
    <w:unhideWhenUsed/>
    <w:rsid w:val="00103C3F"/>
    <w:rPr>
      <w:color w:val="0563C1" w:themeColor="hyperlink"/>
      <w:u w:val="single"/>
    </w:rPr>
  </w:style>
  <w:style w:type="character" w:customStyle="1" w:styleId="ListLabel1">
    <w:name w:val="ListLabel 1"/>
    <w:qFormat/>
    <w:rsid w:val="00103C3F"/>
    <w:rPr>
      <w:rFonts w:cs="Times New Roman"/>
      <w:b w:val="0"/>
      <w:bCs w:val="0"/>
      <w:i w:val="0"/>
      <w:iCs w:val="0"/>
      <w:color w:val="00000A"/>
      <w:sz w:val="20"/>
      <w:szCs w:val="20"/>
    </w:rPr>
  </w:style>
  <w:style w:type="character" w:customStyle="1" w:styleId="ListLabel2">
    <w:name w:val="ListLabel 2"/>
    <w:qFormat/>
    <w:rsid w:val="00103C3F"/>
    <w:rPr>
      <w:rFonts w:cs="Times New Roman"/>
      <w:b w:val="0"/>
      <w:bCs w:val="0"/>
      <w:i w:val="0"/>
      <w:iCs w:val="0"/>
      <w:color w:val="00000A"/>
      <w:sz w:val="22"/>
      <w:szCs w:val="22"/>
    </w:rPr>
  </w:style>
  <w:style w:type="character" w:customStyle="1" w:styleId="ListLabel3">
    <w:name w:val="ListLabel 3"/>
    <w:qFormat/>
    <w:rsid w:val="00103C3F"/>
    <w:rPr>
      <w:rFonts w:cs="Times New Roman"/>
      <w:b w:val="0"/>
      <w:i w:val="0"/>
      <w:color w:val="00000A"/>
      <w:sz w:val="24"/>
      <w:szCs w:val="24"/>
    </w:rPr>
  </w:style>
  <w:style w:type="character" w:customStyle="1" w:styleId="ListLabel4">
    <w:name w:val="ListLabel 4"/>
    <w:qFormat/>
    <w:rsid w:val="00103C3F"/>
    <w:rPr>
      <w:rFonts w:cs="Times New Roman"/>
    </w:rPr>
  </w:style>
  <w:style w:type="character" w:customStyle="1" w:styleId="ListLabel5">
    <w:name w:val="ListLabel 5"/>
    <w:qFormat/>
    <w:rsid w:val="00103C3F"/>
    <w:rPr>
      <w:rFonts w:cs="Times New Roman"/>
    </w:rPr>
  </w:style>
  <w:style w:type="character" w:customStyle="1" w:styleId="ListLabel6">
    <w:name w:val="ListLabel 6"/>
    <w:qFormat/>
    <w:rsid w:val="00103C3F"/>
    <w:rPr>
      <w:rFonts w:cs="Times New Roman"/>
    </w:rPr>
  </w:style>
  <w:style w:type="character" w:customStyle="1" w:styleId="ListLabel7">
    <w:name w:val="ListLabel 7"/>
    <w:qFormat/>
    <w:rsid w:val="00103C3F"/>
    <w:rPr>
      <w:rFonts w:cs="Times New Roman"/>
    </w:rPr>
  </w:style>
  <w:style w:type="character" w:customStyle="1" w:styleId="ListLabel8">
    <w:name w:val="ListLabel 8"/>
    <w:qFormat/>
    <w:rsid w:val="00103C3F"/>
    <w:rPr>
      <w:rFonts w:cs="Times New Roman"/>
    </w:rPr>
  </w:style>
  <w:style w:type="character" w:customStyle="1" w:styleId="ListLabel9">
    <w:name w:val="ListLabel 9"/>
    <w:qFormat/>
    <w:rsid w:val="00103C3F"/>
    <w:rPr>
      <w:rFonts w:cs="Times New Roman"/>
    </w:rPr>
  </w:style>
  <w:style w:type="character" w:customStyle="1" w:styleId="ListLabel10">
    <w:name w:val="ListLabel 10"/>
    <w:qFormat/>
    <w:rsid w:val="00103C3F"/>
    <w:rPr>
      <w:rFonts w:cs="Times New Roman"/>
    </w:rPr>
  </w:style>
  <w:style w:type="character" w:customStyle="1" w:styleId="ListLabel11">
    <w:name w:val="ListLabel 11"/>
    <w:qFormat/>
    <w:rsid w:val="00103C3F"/>
    <w:rPr>
      <w:rFonts w:cs="Times New Roman"/>
    </w:rPr>
  </w:style>
  <w:style w:type="paragraph" w:customStyle="1" w:styleId="Default">
    <w:name w:val="Default"/>
    <w:rsid w:val="00103C3F"/>
    <w:pPr>
      <w:suppressAutoHyphens w:val="0"/>
      <w:autoSpaceDE w:val="0"/>
      <w:autoSpaceDN w:val="0"/>
      <w:adjustRightInd w:val="0"/>
    </w:pPr>
    <w:rPr>
      <w:rFonts w:ascii="Times New Roman" w:eastAsiaTheme="minorHAnsi" w:hAnsi="Times New Roman" w:cs="Times New Roman"/>
      <w:color w:val="000000"/>
      <w:sz w:val="24"/>
      <w:szCs w:val="24"/>
      <w:lang w:eastAsia="en-US"/>
    </w:rPr>
  </w:style>
  <w:style w:type="paragraph" w:customStyle="1" w:styleId="xmsonormal">
    <w:name w:val="x_msonormal"/>
    <w:basedOn w:val="Normal"/>
    <w:rsid w:val="00103C3F"/>
    <w:pPr>
      <w:suppressAutoHyphens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defaultfonthxmailstyle">
    <w:name w:val="x_defaultfonthxmailstyle"/>
    <w:basedOn w:val="DefaultParagraphFont"/>
    <w:rsid w:val="00103C3F"/>
  </w:style>
  <w:style w:type="paragraph" w:customStyle="1" w:styleId="paragraph">
    <w:name w:val="paragraph"/>
    <w:basedOn w:val="Normal"/>
    <w:rsid w:val="00103C3F"/>
    <w:pPr>
      <w:suppressAutoHyphens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103C3F"/>
  </w:style>
  <w:style w:type="character" w:customStyle="1" w:styleId="xcontentpasted0">
    <w:name w:val="x_contentpasted0"/>
    <w:basedOn w:val="DefaultParagraphFont"/>
    <w:rsid w:val="00103C3F"/>
  </w:style>
  <w:style w:type="table" w:customStyle="1" w:styleId="TableNormal1">
    <w:name w:val="Table Normal1"/>
    <w:rsid w:val="00103C3F"/>
    <w:pPr>
      <w:pBdr>
        <w:top w:val="nil"/>
        <w:left w:val="nil"/>
        <w:bottom w:val="nil"/>
        <w:right w:val="nil"/>
        <w:between w:val="nil"/>
        <w:bar w:val="nil"/>
      </w:pBdr>
      <w:suppressAutoHyphens w:val="0"/>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103C3F"/>
    <w:pPr>
      <w:pBdr>
        <w:top w:val="nil"/>
        <w:left w:val="nil"/>
        <w:bottom w:val="nil"/>
        <w:right w:val="nil"/>
        <w:between w:val="nil"/>
        <w:bar w:val="nil"/>
      </w:pBdr>
      <w:tabs>
        <w:tab w:val="right" w:pos="9020"/>
      </w:tabs>
      <w:suppressAutoHyphens w:val="0"/>
      <w:spacing w:line="288" w:lineRule="auto"/>
    </w:pPr>
    <w:rPr>
      <w:rFonts w:ascii="Helvetica Neue Medium" w:eastAsia="Arial Unicode MS" w:hAnsi="Helvetica Neue Medium" w:cs="Arial Unicode MS"/>
      <w:color w:val="606060"/>
      <w:sz w:val="20"/>
      <w:szCs w:val="20"/>
      <w:bdr w:val="nil"/>
    </w:rPr>
  </w:style>
  <w:style w:type="character" w:customStyle="1" w:styleId="PlainTextChar1">
    <w:name w:val="Plain Text Char1"/>
    <w:basedOn w:val="DefaultParagraphFont"/>
    <w:uiPriority w:val="99"/>
    <w:semiHidden/>
    <w:rsid w:val="00103C3F"/>
    <w:rPr>
      <w:rFonts w:ascii="Consolas" w:hAnsi="Consolas" w:cs="Consolas"/>
      <w:sz w:val="21"/>
      <w:szCs w:val="21"/>
    </w:rPr>
  </w:style>
  <w:style w:type="character" w:customStyle="1" w:styleId="PaprastasistekstasDiagrama1">
    <w:name w:val="Paprastasis tekstas Diagrama1"/>
    <w:basedOn w:val="DefaultParagraphFont"/>
    <w:uiPriority w:val="99"/>
    <w:semiHidden/>
    <w:rsid w:val="00103C3F"/>
    <w:rPr>
      <w:rFonts w:ascii="Consolas" w:hAnsi="Consolas"/>
      <w:sz w:val="21"/>
      <w:szCs w:val="21"/>
    </w:rPr>
  </w:style>
  <w:style w:type="character" w:customStyle="1" w:styleId="Neapdorotaspaminjimas1">
    <w:name w:val="Neapdorotas paminėjimas1"/>
    <w:basedOn w:val="DefaultParagraphFont"/>
    <w:uiPriority w:val="99"/>
    <w:semiHidden/>
    <w:unhideWhenUsed/>
    <w:rsid w:val="00103C3F"/>
    <w:rPr>
      <w:color w:val="605E5C"/>
      <w:shd w:val="clear" w:color="auto" w:fill="E1DFDD"/>
    </w:rPr>
  </w:style>
  <w:style w:type="character" w:customStyle="1" w:styleId="Neapdorotaspaminjimas2">
    <w:name w:val="Neapdorotas paminėjimas2"/>
    <w:basedOn w:val="DefaultParagraphFont"/>
    <w:uiPriority w:val="99"/>
    <w:semiHidden/>
    <w:unhideWhenUsed/>
    <w:rsid w:val="00103C3F"/>
    <w:rPr>
      <w:color w:val="605E5C"/>
      <w:shd w:val="clear" w:color="auto" w:fill="E1DFDD"/>
    </w:rPr>
  </w:style>
  <w:style w:type="paragraph" w:customStyle="1" w:styleId="Textbodyuser">
    <w:name w:val="Text body (user)"/>
    <w:basedOn w:val="Normal"/>
    <w:rsid w:val="00103C3F"/>
    <w:pPr>
      <w:autoSpaceDN w:val="0"/>
      <w:spacing w:after="0" w:line="240" w:lineRule="auto"/>
      <w:ind w:firstLine="567"/>
      <w:jc w:val="both"/>
      <w:textAlignment w:val="baseline"/>
    </w:pPr>
    <w:rPr>
      <w:rFonts w:ascii="Times New Roman" w:eastAsia="Times New Roman" w:hAnsi="Times New Roman" w:cs="Times New Roman"/>
      <w:kern w:val="3"/>
      <w:sz w:val="24"/>
      <w:szCs w:val="20"/>
      <w:lang w:eastAsia="zh-CN"/>
    </w:rPr>
  </w:style>
  <w:style w:type="numbering" w:customStyle="1" w:styleId="WW8Num3">
    <w:name w:val="WW8Num3"/>
    <w:basedOn w:val="NoList"/>
    <w:rsid w:val="00103C3F"/>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5663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registrucentras.lt/jar/p/index.php" TargetMode="External"/><Relationship Id="rId26"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3.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melaginga-informacija-pateikusiu-tiekeju-sarasas-3" TargetMode="External"/><Relationship Id="rId23" Type="http://schemas.openxmlformats.org/officeDocument/2006/relationships/footer" Target="footer3.xml"/><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eader" Target="header2.xml"/><Relationship Id="rId27" Type="http://schemas.openxmlformats.org/officeDocument/2006/relationships/header" Target="header4.xml"/><Relationship Id="rId30"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skyrius|910dd03e-a0db-46f4-af07-603a3c0d6728;Švietimo ir mokslo projektų skyrius|c6f42a81-bb89-4be3-9a95-2e5b672ae452</a14285f26a0b45bfa54ed9a05aaa3ab1>
    <DmsRegDoc xmlns="4b2e9d09-07c5-42d4-ad0a-92e216c40b99">278414</DmsRegDoc>
    <DmsAddMarkOnPdf xmlns="028236e2-f653-4d19-ab67-4d06a9145e0c">false</DmsAddMarkOnPdf>
  </documentManagement>
</p:properti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EE553855-5478-4E8E-BE17-6949445A2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0F772D-4BC2-4A23-846F-86ADA1E42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33</Pages>
  <Words>29490</Words>
  <Characters>16810</Characters>
  <Application>Microsoft Office Word</Application>
  <DocSecurity>0</DocSecurity>
  <Lines>140</Lines>
  <Paragraphs>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DOKUMENTŲ SPECIALIOSIOS SĄLYGOS</vt:lpstr>
      <vt:lpstr>VIEŠOJO PIRKIMO DOKUMENTŲ SPECIALIOSIOS SĄLYGOS</vt:lpstr>
    </vt:vector>
  </TitlesOfParts>
  <Company/>
  <LinksUpToDate>false</LinksUpToDate>
  <CharactersWithSpaces>46208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DOKUMENTŲ SPECIALIOSIOS SĄLYGOS</dc:title>
  <dc:creator>Arūnė Andrulionienė</dc:creator>
  <cp:lastModifiedBy>Denis Sosunov</cp:lastModifiedBy>
  <cp:revision>62</cp:revision>
  <dcterms:created xsi:type="dcterms:W3CDTF">2025-01-20T06:24:00Z</dcterms:created>
  <dcterms:modified xsi:type="dcterms:W3CDTF">2025-03-30T17:05:00Z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4358;#Švietimo ir mokslo projektų skyrius|c6f42a81-bb89-4be3-9a95-2e5b672ae452;#3465;#Pirkimų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skyrius|910dd03e-a0db-46f4-af07-603a3c0d6728;#4358;#Švietimo ir mokslo projektų skyrius|c6f42a81-bb89-4be3-9a95-2e5b672ae452</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Jucytė;#1325;#Nijolė Papievytė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109008</vt:lpwstr>
  </property>
  <property fmtid="{D5CDD505-2E9C-101B-9397-08002B2CF9AE}" pid="31" name="o3cb2451d6904553a72e202c291dd6d8">
    <vt:lpwstr/>
  </property>
  <property fmtid="{D5CDD505-2E9C-101B-9397-08002B2CF9AE}" pid="32" name="b1f23dead1274c488d632b6cb8d4aba0">
    <vt:lpwstr/>
  </property>
</Properties>
</file>